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0603" w:rsidRPr="003D0603" w:rsidRDefault="00D16372" w:rsidP="003D0603">
      <w:pPr>
        <w:rPr>
          <w:rFonts w:ascii="Times New Roman" w:hAnsi="Times New Roman" w:cs="Times New Roman"/>
          <w:sz w:val="28"/>
          <w:szCs w:val="28"/>
          <w:lang w:val="es-ES_tradnl"/>
        </w:rPr>
      </w:pPr>
      <w:r>
        <w:rPr>
          <w:rFonts w:ascii="Times New Roman" w:hAnsi="Times New Roman" w:cs="Times New Roman"/>
          <w:noProof/>
          <w:sz w:val="28"/>
          <w:szCs w:val="28"/>
          <w:lang w:eastAsia="es-ES"/>
        </w:rPr>
        <w:drawing>
          <wp:inline distT="0" distB="0" distL="0" distR="0">
            <wp:extent cx="5400040" cy="763841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 viaje por Europa 2023.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00040" cy="7638415"/>
                    </a:xfrm>
                    <a:prstGeom prst="rect">
                      <a:avLst/>
                    </a:prstGeom>
                  </pic:spPr>
                </pic:pic>
              </a:graphicData>
            </a:graphic>
          </wp:inline>
        </w:drawing>
      </w:r>
    </w:p>
    <w:p w:rsidR="003D0603" w:rsidRDefault="003D0603" w:rsidP="003D0603">
      <w:pPr>
        <w:rPr>
          <w:rFonts w:ascii="Times New Roman" w:hAnsi="Times New Roman" w:cs="Times New Roman"/>
          <w:sz w:val="28"/>
          <w:szCs w:val="28"/>
          <w:lang w:val="es-ES_tradnl"/>
        </w:rPr>
      </w:pPr>
    </w:p>
    <w:p w:rsidR="003D0603" w:rsidRDefault="003D0603" w:rsidP="003D0603">
      <w:pPr>
        <w:rPr>
          <w:rFonts w:ascii="Times New Roman" w:hAnsi="Times New Roman" w:cs="Times New Roman"/>
          <w:sz w:val="28"/>
          <w:szCs w:val="28"/>
          <w:lang w:val="es-ES_tradnl"/>
        </w:rPr>
      </w:pPr>
    </w:p>
    <w:p w:rsidR="003D0603" w:rsidRDefault="003D0603" w:rsidP="003D0603">
      <w:pPr>
        <w:rPr>
          <w:rFonts w:ascii="Times New Roman" w:hAnsi="Times New Roman" w:cs="Times New Roman"/>
          <w:sz w:val="28"/>
          <w:szCs w:val="28"/>
          <w:lang w:val="es-ES_tradnl"/>
        </w:rPr>
      </w:pPr>
    </w:p>
    <w:p w:rsidR="003D0603" w:rsidRDefault="003D0603" w:rsidP="009430C6">
      <w:pPr>
        <w:jc w:val="both"/>
        <w:rPr>
          <w:rFonts w:ascii="Times New Roman" w:hAnsi="Times New Roman" w:cs="Times New Roman"/>
          <w:b/>
          <w:sz w:val="32"/>
          <w:szCs w:val="32"/>
          <w:lang w:val="es-ES_tradnl"/>
        </w:rPr>
      </w:pPr>
      <w:r w:rsidRPr="003D0603">
        <w:rPr>
          <w:rFonts w:ascii="Times New Roman" w:hAnsi="Times New Roman" w:cs="Times New Roman"/>
          <w:b/>
          <w:sz w:val="32"/>
          <w:szCs w:val="32"/>
          <w:lang w:val="es-ES_tradnl"/>
        </w:rPr>
        <w:lastRenderedPageBreak/>
        <w:t>Orquesta de Cámara del Casino de Salamanca</w:t>
      </w:r>
    </w:p>
    <w:p w:rsidR="003D0603" w:rsidRPr="00032CCF" w:rsidRDefault="003D0603" w:rsidP="009430C6">
      <w:pPr>
        <w:contextualSpacing/>
        <w:jc w:val="both"/>
        <w:rPr>
          <w:rFonts w:ascii="Times New Roman" w:hAnsi="Times New Roman" w:cs="Times New Roman"/>
          <w:sz w:val="24"/>
          <w:szCs w:val="24"/>
          <w:lang w:val="es-ES_tradnl"/>
        </w:rPr>
      </w:pPr>
      <w:r w:rsidRPr="00032CCF">
        <w:rPr>
          <w:rFonts w:ascii="Times New Roman" w:hAnsi="Times New Roman" w:cs="Times New Roman"/>
          <w:sz w:val="24"/>
          <w:szCs w:val="24"/>
          <w:lang w:val="es-ES_tradnl"/>
        </w:rPr>
        <w:t xml:space="preserve">La Orquesta de Cámara del Casino de Salamanca está integrada por una quincena de profesores y jóvenes profesionales de Salamanca, bajo la dirección del violonchelista y director artístico </w:t>
      </w:r>
      <w:proofErr w:type="spellStart"/>
      <w:r w:rsidRPr="00032CCF">
        <w:rPr>
          <w:rFonts w:ascii="Times New Roman" w:hAnsi="Times New Roman" w:cs="Times New Roman"/>
          <w:sz w:val="24"/>
          <w:szCs w:val="24"/>
          <w:lang w:val="es-ES_tradnl"/>
        </w:rPr>
        <w:t>Eelco</w:t>
      </w:r>
      <w:proofErr w:type="spellEnd"/>
      <w:r w:rsidRPr="00032CCF">
        <w:rPr>
          <w:rFonts w:ascii="Times New Roman" w:hAnsi="Times New Roman" w:cs="Times New Roman"/>
          <w:sz w:val="24"/>
          <w:szCs w:val="24"/>
          <w:lang w:val="es-ES_tradnl"/>
        </w:rPr>
        <w:t xml:space="preserve"> </w:t>
      </w:r>
      <w:proofErr w:type="spellStart"/>
      <w:r w:rsidRPr="00032CCF">
        <w:rPr>
          <w:rFonts w:ascii="Times New Roman" w:hAnsi="Times New Roman" w:cs="Times New Roman"/>
          <w:sz w:val="24"/>
          <w:szCs w:val="24"/>
          <w:lang w:val="es-ES_tradnl"/>
        </w:rPr>
        <w:t>Haak</w:t>
      </w:r>
      <w:proofErr w:type="spellEnd"/>
      <w:r w:rsidRPr="00032CCF">
        <w:rPr>
          <w:rFonts w:ascii="Times New Roman" w:hAnsi="Times New Roman" w:cs="Times New Roman"/>
          <w:sz w:val="24"/>
          <w:szCs w:val="24"/>
          <w:lang w:val="es-ES_tradnl"/>
        </w:rPr>
        <w:t>.</w:t>
      </w:r>
    </w:p>
    <w:p w:rsidR="003D0603" w:rsidRDefault="003B58AE" w:rsidP="009430C6">
      <w:pPr>
        <w:contextualSpacing/>
        <w:jc w:val="both"/>
        <w:rPr>
          <w:rFonts w:ascii="Times New Roman" w:hAnsi="Times New Roman" w:cs="Times New Roman"/>
          <w:sz w:val="24"/>
          <w:szCs w:val="24"/>
          <w:lang w:val="es-ES_tradnl"/>
        </w:rPr>
      </w:pPr>
      <w:r>
        <w:rPr>
          <w:rFonts w:ascii="Times New Roman" w:hAnsi="Times New Roman" w:cs="Times New Roman"/>
          <w:sz w:val="24"/>
          <w:szCs w:val="24"/>
          <w:lang w:val="es-ES_tradnl"/>
        </w:rPr>
        <w:t>Desde su</w:t>
      </w:r>
      <w:r w:rsidR="003D0603" w:rsidRPr="00032CCF">
        <w:rPr>
          <w:rFonts w:ascii="Times New Roman" w:hAnsi="Times New Roman" w:cs="Times New Roman"/>
          <w:sz w:val="24"/>
          <w:szCs w:val="24"/>
          <w:lang w:val="es-ES_tradnl"/>
        </w:rPr>
        <w:t xml:space="preserve"> estreno en 1997 la orquesta se ha convertido en un primer </w:t>
      </w:r>
      <w:r w:rsidR="009430C6">
        <w:rPr>
          <w:rFonts w:ascii="Times New Roman" w:hAnsi="Times New Roman" w:cs="Times New Roman"/>
          <w:sz w:val="24"/>
          <w:szCs w:val="24"/>
          <w:lang w:val="es-ES_tradnl"/>
        </w:rPr>
        <w:t>referente de la música clásica</w:t>
      </w:r>
      <w:r w:rsidR="003D0603" w:rsidRPr="00032CCF">
        <w:rPr>
          <w:rFonts w:ascii="Times New Roman" w:hAnsi="Times New Roman" w:cs="Times New Roman"/>
          <w:sz w:val="24"/>
          <w:szCs w:val="24"/>
          <w:lang w:val="es-ES_tradnl"/>
        </w:rPr>
        <w:t xml:space="preserve"> de la ciudad. La orquesta</w:t>
      </w:r>
      <w:r>
        <w:rPr>
          <w:rFonts w:ascii="Times New Roman" w:hAnsi="Times New Roman" w:cs="Times New Roman"/>
          <w:sz w:val="24"/>
          <w:szCs w:val="24"/>
          <w:lang w:val="es-ES_tradnl"/>
        </w:rPr>
        <w:t xml:space="preserve"> </w:t>
      </w:r>
      <w:r w:rsidR="003D0603" w:rsidRPr="00032CCF">
        <w:rPr>
          <w:rFonts w:ascii="Times New Roman" w:hAnsi="Times New Roman" w:cs="Times New Roman"/>
          <w:sz w:val="24"/>
          <w:szCs w:val="24"/>
          <w:lang w:val="es-ES_tradnl"/>
        </w:rPr>
        <w:t>tiene un ciclo estable de conciertos en el Palacio de Figueroa (Casino de Salamanca) y</w:t>
      </w:r>
      <w:r w:rsidR="009430C6">
        <w:rPr>
          <w:rFonts w:ascii="Times New Roman" w:hAnsi="Times New Roman" w:cs="Times New Roman"/>
          <w:sz w:val="24"/>
          <w:szCs w:val="24"/>
          <w:lang w:val="es-ES_tradnl"/>
        </w:rPr>
        <w:t xml:space="preserve"> su trayectoria abarca más de 25</w:t>
      </w:r>
      <w:r w:rsidR="003D0603" w:rsidRPr="00032CCF">
        <w:rPr>
          <w:rFonts w:ascii="Times New Roman" w:hAnsi="Times New Roman" w:cs="Times New Roman"/>
          <w:sz w:val="24"/>
          <w:szCs w:val="24"/>
          <w:lang w:val="es-ES_tradnl"/>
        </w:rPr>
        <w:t>0 conciertos en la comunidad de Castilla y León. La orquesta ha dado presencia internacional en Portugal (Braganza) y Holanda (</w:t>
      </w:r>
      <w:proofErr w:type="spellStart"/>
      <w:r w:rsidR="003D0603" w:rsidRPr="00032CCF">
        <w:rPr>
          <w:rFonts w:ascii="Times New Roman" w:hAnsi="Times New Roman" w:cs="Times New Roman"/>
          <w:sz w:val="24"/>
          <w:szCs w:val="24"/>
          <w:lang w:val="es-ES_tradnl"/>
        </w:rPr>
        <w:t>Zeeland</w:t>
      </w:r>
      <w:proofErr w:type="spellEnd"/>
      <w:r w:rsidR="003D0603" w:rsidRPr="00032CCF">
        <w:rPr>
          <w:rFonts w:ascii="Times New Roman" w:hAnsi="Times New Roman" w:cs="Times New Roman"/>
          <w:sz w:val="24"/>
          <w:szCs w:val="24"/>
          <w:lang w:val="es-ES_tradnl"/>
        </w:rPr>
        <w:t xml:space="preserve"> </w:t>
      </w:r>
      <w:proofErr w:type="spellStart"/>
      <w:r w:rsidR="003D0603" w:rsidRPr="00032CCF">
        <w:rPr>
          <w:rFonts w:ascii="Times New Roman" w:hAnsi="Times New Roman" w:cs="Times New Roman"/>
          <w:sz w:val="24"/>
          <w:szCs w:val="24"/>
          <w:lang w:val="es-ES_tradnl"/>
        </w:rPr>
        <w:t>Nazomerfestival</w:t>
      </w:r>
      <w:proofErr w:type="spellEnd"/>
      <w:r w:rsidR="003D0603" w:rsidRPr="00032CCF">
        <w:rPr>
          <w:rFonts w:ascii="Times New Roman" w:hAnsi="Times New Roman" w:cs="Times New Roman"/>
          <w:sz w:val="24"/>
          <w:szCs w:val="24"/>
          <w:lang w:val="es-ES_tradnl"/>
        </w:rPr>
        <w:t xml:space="preserve"> Middelburg</w:t>
      </w:r>
      <w:r w:rsidR="009430C6">
        <w:rPr>
          <w:rFonts w:ascii="Times New Roman" w:hAnsi="Times New Roman" w:cs="Times New Roman"/>
          <w:sz w:val="24"/>
          <w:szCs w:val="24"/>
          <w:lang w:val="es-ES_tradnl"/>
        </w:rPr>
        <w:t>, Utrecht y Ámsterdam</w:t>
      </w:r>
      <w:r w:rsidR="003D0603" w:rsidRPr="00032CCF">
        <w:rPr>
          <w:rFonts w:ascii="Times New Roman" w:hAnsi="Times New Roman" w:cs="Times New Roman"/>
          <w:sz w:val="24"/>
          <w:szCs w:val="24"/>
          <w:lang w:val="es-ES_tradnl"/>
        </w:rPr>
        <w:t>).</w:t>
      </w:r>
    </w:p>
    <w:p w:rsidR="003D0603" w:rsidRPr="00032CCF" w:rsidRDefault="003D0603" w:rsidP="009430C6">
      <w:pPr>
        <w:contextualSpacing/>
        <w:jc w:val="both"/>
        <w:rPr>
          <w:rFonts w:ascii="Times New Roman" w:hAnsi="Times New Roman" w:cs="Times New Roman"/>
          <w:sz w:val="24"/>
          <w:szCs w:val="24"/>
          <w:lang w:val="es-ES_tradnl"/>
        </w:rPr>
      </w:pPr>
      <w:r w:rsidRPr="00032CCF">
        <w:rPr>
          <w:rFonts w:ascii="Times New Roman" w:hAnsi="Times New Roman" w:cs="Times New Roman"/>
          <w:sz w:val="24"/>
          <w:szCs w:val="24"/>
          <w:lang w:val="es-ES_tradnl"/>
        </w:rPr>
        <w:t>El repertorio de la orquesta abarca desde la música barroca hasta la de nuestros días, con especial interés</w:t>
      </w:r>
      <w:r w:rsidR="00032CCF" w:rsidRPr="00032CCF">
        <w:rPr>
          <w:rFonts w:ascii="Times New Roman" w:hAnsi="Times New Roman" w:cs="Times New Roman"/>
          <w:sz w:val="24"/>
          <w:szCs w:val="24"/>
          <w:lang w:val="es-ES_tradnl"/>
        </w:rPr>
        <w:t xml:space="preserve"> en</w:t>
      </w:r>
      <w:r w:rsidRPr="00032CCF">
        <w:rPr>
          <w:rFonts w:ascii="Times New Roman" w:hAnsi="Times New Roman" w:cs="Times New Roman"/>
          <w:sz w:val="24"/>
          <w:szCs w:val="24"/>
          <w:lang w:val="es-ES_tradnl"/>
        </w:rPr>
        <w:t xml:space="preserve"> los compositores españoles. Aparte del repertorio conocido, la orquesta ha llamado la atención </w:t>
      </w:r>
      <w:r w:rsidR="00032CCF" w:rsidRPr="00032CCF">
        <w:rPr>
          <w:rFonts w:ascii="Times New Roman" w:hAnsi="Times New Roman" w:cs="Times New Roman"/>
          <w:sz w:val="24"/>
          <w:szCs w:val="24"/>
          <w:lang w:val="es-ES_tradnl"/>
        </w:rPr>
        <w:t xml:space="preserve">con espectáculos innovadores como los conciertos teatrales </w:t>
      </w:r>
      <w:r w:rsidR="00032CCF" w:rsidRPr="003B58AE">
        <w:rPr>
          <w:rFonts w:ascii="Times New Roman" w:hAnsi="Times New Roman" w:cs="Times New Roman"/>
          <w:i/>
          <w:sz w:val="24"/>
          <w:szCs w:val="24"/>
          <w:lang w:val="es-ES_tradnl"/>
        </w:rPr>
        <w:t>Don Quijote</w:t>
      </w:r>
      <w:r w:rsidR="00032CCF" w:rsidRPr="00032CCF">
        <w:rPr>
          <w:rFonts w:ascii="Times New Roman" w:hAnsi="Times New Roman" w:cs="Times New Roman"/>
          <w:sz w:val="24"/>
          <w:szCs w:val="24"/>
          <w:lang w:val="es-ES_tradnl"/>
        </w:rPr>
        <w:t>, c</w:t>
      </w:r>
      <w:r w:rsidR="003B58AE">
        <w:rPr>
          <w:rFonts w:ascii="Times New Roman" w:hAnsi="Times New Roman" w:cs="Times New Roman"/>
          <w:sz w:val="24"/>
          <w:szCs w:val="24"/>
          <w:lang w:val="es-ES_tradnl"/>
        </w:rPr>
        <w:t>o</w:t>
      </w:r>
      <w:r w:rsidR="00032CCF" w:rsidRPr="00032CCF">
        <w:rPr>
          <w:rFonts w:ascii="Times New Roman" w:hAnsi="Times New Roman" w:cs="Times New Roman"/>
          <w:sz w:val="24"/>
          <w:szCs w:val="24"/>
          <w:lang w:val="es-ES_tradnl"/>
        </w:rPr>
        <w:t xml:space="preserve">n la música de </w:t>
      </w:r>
      <w:proofErr w:type="spellStart"/>
      <w:r w:rsidR="00032CCF" w:rsidRPr="00032CCF">
        <w:rPr>
          <w:rFonts w:ascii="Times New Roman" w:hAnsi="Times New Roman" w:cs="Times New Roman"/>
          <w:sz w:val="24"/>
          <w:szCs w:val="24"/>
          <w:lang w:val="es-ES_tradnl"/>
        </w:rPr>
        <w:t>Telemann</w:t>
      </w:r>
      <w:proofErr w:type="spellEnd"/>
      <w:r w:rsidR="00032CCF" w:rsidRPr="00032CCF">
        <w:rPr>
          <w:rFonts w:ascii="Times New Roman" w:hAnsi="Times New Roman" w:cs="Times New Roman"/>
          <w:sz w:val="24"/>
          <w:szCs w:val="24"/>
          <w:lang w:val="es-ES_tradnl"/>
        </w:rPr>
        <w:t xml:space="preserve">, y </w:t>
      </w:r>
      <w:r w:rsidR="00032CCF" w:rsidRPr="003B58AE">
        <w:rPr>
          <w:rFonts w:ascii="Times New Roman" w:hAnsi="Times New Roman" w:cs="Times New Roman"/>
          <w:i/>
          <w:sz w:val="24"/>
          <w:szCs w:val="24"/>
          <w:lang w:val="es-ES_tradnl"/>
        </w:rPr>
        <w:t xml:space="preserve">Las aventuras de Peer </w:t>
      </w:r>
      <w:proofErr w:type="spellStart"/>
      <w:r w:rsidR="00032CCF" w:rsidRPr="003B58AE">
        <w:rPr>
          <w:rFonts w:ascii="Times New Roman" w:hAnsi="Times New Roman" w:cs="Times New Roman"/>
          <w:i/>
          <w:sz w:val="24"/>
          <w:szCs w:val="24"/>
          <w:lang w:val="es-ES_tradnl"/>
        </w:rPr>
        <w:t>Gynt</w:t>
      </w:r>
      <w:proofErr w:type="spellEnd"/>
      <w:r w:rsidR="00032CCF" w:rsidRPr="00032CCF">
        <w:rPr>
          <w:rFonts w:ascii="Times New Roman" w:hAnsi="Times New Roman" w:cs="Times New Roman"/>
          <w:sz w:val="24"/>
          <w:szCs w:val="24"/>
          <w:lang w:val="es-ES_tradnl"/>
        </w:rPr>
        <w:t xml:space="preserve">, con música de </w:t>
      </w:r>
      <w:proofErr w:type="spellStart"/>
      <w:r w:rsidR="00032CCF" w:rsidRPr="00032CCF">
        <w:rPr>
          <w:rFonts w:ascii="Times New Roman" w:hAnsi="Times New Roman" w:cs="Times New Roman"/>
          <w:sz w:val="24"/>
          <w:szCs w:val="24"/>
          <w:lang w:val="es-ES_tradnl"/>
        </w:rPr>
        <w:t>Grieg</w:t>
      </w:r>
      <w:proofErr w:type="spellEnd"/>
      <w:r w:rsidR="00032CCF" w:rsidRPr="00032CCF">
        <w:rPr>
          <w:rFonts w:ascii="Times New Roman" w:hAnsi="Times New Roman" w:cs="Times New Roman"/>
          <w:sz w:val="24"/>
          <w:szCs w:val="24"/>
          <w:lang w:val="es-ES_tradnl"/>
        </w:rPr>
        <w:t xml:space="preserve">. Los espectáculos </w:t>
      </w:r>
      <w:r w:rsidR="00032CCF" w:rsidRPr="003B58AE">
        <w:rPr>
          <w:rFonts w:ascii="Times New Roman" w:hAnsi="Times New Roman" w:cs="Times New Roman"/>
          <w:i/>
          <w:sz w:val="24"/>
          <w:szCs w:val="24"/>
          <w:lang w:val="es-ES_tradnl"/>
        </w:rPr>
        <w:t>Tango Sinfónico</w:t>
      </w:r>
      <w:r w:rsidR="00032CCF" w:rsidRPr="00032CCF">
        <w:rPr>
          <w:rFonts w:ascii="Times New Roman" w:hAnsi="Times New Roman" w:cs="Times New Roman"/>
          <w:sz w:val="24"/>
          <w:szCs w:val="24"/>
          <w:lang w:val="es-ES_tradnl"/>
        </w:rPr>
        <w:t xml:space="preserve"> y </w:t>
      </w:r>
      <w:r w:rsidR="00032CCF" w:rsidRPr="003B58AE">
        <w:rPr>
          <w:rFonts w:ascii="Times New Roman" w:hAnsi="Times New Roman" w:cs="Times New Roman"/>
          <w:i/>
          <w:sz w:val="24"/>
          <w:szCs w:val="24"/>
          <w:lang w:val="es-ES_tradnl"/>
        </w:rPr>
        <w:t>Flamenco Barroco</w:t>
      </w:r>
      <w:r w:rsidR="00032CCF" w:rsidRPr="00032CCF">
        <w:rPr>
          <w:rFonts w:ascii="Times New Roman" w:hAnsi="Times New Roman" w:cs="Times New Roman"/>
          <w:sz w:val="24"/>
          <w:szCs w:val="24"/>
          <w:lang w:val="es-ES_tradnl"/>
        </w:rPr>
        <w:t xml:space="preserve"> han recibido excelentes críticas y han sido emitidos por TVE. El proyecto </w:t>
      </w:r>
      <w:r w:rsidR="00032CCF" w:rsidRPr="003B58AE">
        <w:rPr>
          <w:rFonts w:ascii="Times New Roman" w:hAnsi="Times New Roman" w:cs="Times New Roman"/>
          <w:i/>
          <w:sz w:val="24"/>
          <w:szCs w:val="24"/>
          <w:lang w:val="es-ES_tradnl"/>
        </w:rPr>
        <w:t>Flamenco Barroco</w:t>
      </w:r>
      <w:r w:rsidR="00032CCF" w:rsidRPr="00032CCF">
        <w:rPr>
          <w:rFonts w:ascii="Times New Roman" w:hAnsi="Times New Roman" w:cs="Times New Roman"/>
          <w:sz w:val="24"/>
          <w:szCs w:val="24"/>
          <w:lang w:val="es-ES_tradnl"/>
        </w:rPr>
        <w:t xml:space="preserve">, que combina sonatas de </w:t>
      </w:r>
      <w:proofErr w:type="spellStart"/>
      <w:r w:rsidR="00032CCF" w:rsidRPr="00032CCF">
        <w:rPr>
          <w:rFonts w:ascii="Times New Roman" w:hAnsi="Times New Roman" w:cs="Times New Roman"/>
          <w:sz w:val="24"/>
          <w:szCs w:val="24"/>
          <w:lang w:val="es-ES_tradnl"/>
        </w:rPr>
        <w:t>Domenico</w:t>
      </w:r>
      <w:proofErr w:type="spellEnd"/>
      <w:r w:rsidR="00032CCF" w:rsidRPr="00032CCF">
        <w:rPr>
          <w:rFonts w:ascii="Times New Roman" w:hAnsi="Times New Roman" w:cs="Times New Roman"/>
          <w:sz w:val="24"/>
          <w:szCs w:val="24"/>
          <w:lang w:val="es-ES_tradnl"/>
        </w:rPr>
        <w:t xml:space="preserve"> </w:t>
      </w:r>
      <w:proofErr w:type="spellStart"/>
      <w:r w:rsidR="00032CCF" w:rsidRPr="00032CCF">
        <w:rPr>
          <w:rFonts w:ascii="Times New Roman" w:hAnsi="Times New Roman" w:cs="Times New Roman"/>
          <w:sz w:val="24"/>
          <w:szCs w:val="24"/>
          <w:lang w:val="es-ES_tradnl"/>
        </w:rPr>
        <w:t>Scarlatti</w:t>
      </w:r>
      <w:proofErr w:type="spellEnd"/>
      <w:r w:rsidR="00032CCF" w:rsidRPr="00032CCF">
        <w:rPr>
          <w:rFonts w:ascii="Times New Roman" w:hAnsi="Times New Roman" w:cs="Times New Roman"/>
          <w:sz w:val="24"/>
          <w:szCs w:val="24"/>
          <w:lang w:val="es-ES_tradnl"/>
        </w:rPr>
        <w:t xml:space="preserve"> con el flamenco actual, ha sido grabado en CD.</w:t>
      </w:r>
    </w:p>
    <w:p w:rsidR="00032CCF" w:rsidRDefault="00032CCF" w:rsidP="009430C6">
      <w:pPr>
        <w:contextualSpacing/>
        <w:jc w:val="both"/>
        <w:rPr>
          <w:rFonts w:ascii="Times New Roman" w:hAnsi="Times New Roman" w:cs="Times New Roman"/>
          <w:sz w:val="24"/>
          <w:szCs w:val="24"/>
          <w:lang w:val="es-ES_tradnl"/>
        </w:rPr>
      </w:pPr>
    </w:p>
    <w:p w:rsidR="003B58AE" w:rsidRDefault="003B58AE" w:rsidP="009430C6">
      <w:pPr>
        <w:contextualSpacing/>
        <w:jc w:val="both"/>
        <w:rPr>
          <w:rFonts w:ascii="Times New Roman" w:hAnsi="Times New Roman" w:cs="Times New Roman"/>
          <w:sz w:val="24"/>
          <w:szCs w:val="24"/>
          <w:lang w:val="es-ES_tradnl"/>
        </w:rPr>
      </w:pPr>
    </w:p>
    <w:p w:rsidR="00032CCF" w:rsidRDefault="00032CCF" w:rsidP="009430C6">
      <w:pPr>
        <w:jc w:val="both"/>
        <w:rPr>
          <w:rFonts w:ascii="Times New Roman" w:hAnsi="Times New Roman" w:cs="Times New Roman"/>
          <w:b/>
          <w:sz w:val="32"/>
          <w:szCs w:val="32"/>
          <w:lang w:val="es-ES_tradnl"/>
        </w:rPr>
      </w:pPr>
      <w:proofErr w:type="spellStart"/>
      <w:r w:rsidRPr="00032CCF">
        <w:rPr>
          <w:rFonts w:ascii="Times New Roman" w:hAnsi="Times New Roman" w:cs="Times New Roman"/>
          <w:b/>
          <w:sz w:val="32"/>
          <w:szCs w:val="32"/>
          <w:lang w:val="es-ES_tradnl"/>
        </w:rPr>
        <w:t>Eelco</w:t>
      </w:r>
      <w:proofErr w:type="spellEnd"/>
      <w:r w:rsidRPr="00032CCF">
        <w:rPr>
          <w:rFonts w:ascii="Times New Roman" w:hAnsi="Times New Roman" w:cs="Times New Roman"/>
          <w:b/>
          <w:sz w:val="32"/>
          <w:szCs w:val="32"/>
          <w:lang w:val="es-ES_tradnl"/>
        </w:rPr>
        <w:t xml:space="preserve"> </w:t>
      </w:r>
      <w:proofErr w:type="spellStart"/>
      <w:r w:rsidRPr="00032CCF">
        <w:rPr>
          <w:rFonts w:ascii="Times New Roman" w:hAnsi="Times New Roman" w:cs="Times New Roman"/>
          <w:b/>
          <w:sz w:val="32"/>
          <w:szCs w:val="32"/>
          <w:lang w:val="es-ES_tradnl"/>
        </w:rPr>
        <w:t>Haak</w:t>
      </w:r>
      <w:proofErr w:type="spellEnd"/>
      <w:r w:rsidRPr="00032CCF">
        <w:rPr>
          <w:rFonts w:ascii="Times New Roman" w:hAnsi="Times New Roman" w:cs="Times New Roman"/>
          <w:b/>
          <w:sz w:val="32"/>
          <w:szCs w:val="32"/>
          <w:lang w:val="es-ES_tradnl"/>
        </w:rPr>
        <w:t>, director artístico</w:t>
      </w:r>
    </w:p>
    <w:p w:rsidR="00032CCF" w:rsidRDefault="00032CCF" w:rsidP="009430C6">
      <w:pPr>
        <w:contextualSpacing/>
        <w:jc w:val="both"/>
        <w:rPr>
          <w:rFonts w:ascii="Times New Roman" w:hAnsi="Times New Roman" w:cs="Times New Roman"/>
          <w:sz w:val="24"/>
          <w:szCs w:val="24"/>
          <w:lang w:val="es-ES_tradnl"/>
        </w:rPr>
      </w:pPr>
      <w:r w:rsidRPr="00032CCF">
        <w:rPr>
          <w:rFonts w:ascii="Times New Roman" w:hAnsi="Times New Roman" w:cs="Times New Roman"/>
          <w:sz w:val="24"/>
          <w:szCs w:val="24"/>
          <w:lang w:val="es-ES_tradnl"/>
        </w:rPr>
        <w:t>Violonchelista holandés</w:t>
      </w:r>
      <w:r>
        <w:rPr>
          <w:rFonts w:ascii="Times New Roman" w:hAnsi="Times New Roman" w:cs="Times New Roman"/>
          <w:sz w:val="24"/>
          <w:szCs w:val="24"/>
          <w:lang w:val="es-ES_tradnl"/>
        </w:rPr>
        <w:t xml:space="preserve">, comienza sus estudios en Middelburg con </w:t>
      </w:r>
      <w:proofErr w:type="spellStart"/>
      <w:r>
        <w:rPr>
          <w:rFonts w:ascii="Times New Roman" w:hAnsi="Times New Roman" w:cs="Times New Roman"/>
          <w:sz w:val="24"/>
          <w:szCs w:val="24"/>
          <w:lang w:val="es-ES_tradnl"/>
        </w:rPr>
        <w:t>Rien</w:t>
      </w:r>
      <w:proofErr w:type="spellEnd"/>
      <w:r>
        <w:rPr>
          <w:rFonts w:ascii="Times New Roman" w:hAnsi="Times New Roman" w:cs="Times New Roman"/>
          <w:sz w:val="24"/>
          <w:szCs w:val="24"/>
          <w:lang w:val="es-ES_tradnl"/>
        </w:rPr>
        <w:t xml:space="preserve"> </w:t>
      </w:r>
      <w:proofErr w:type="spellStart"/>
      <w:r>
        <w:rPr>
          <w:rFonts w:ascii="Times New Roman" w:hAnsi="Times New Roman" w:cs="Times New Roman"/>
          <w:sz w:val="24"/>
          <w:szCs w:val="24"/>
          <w:lang w:val="es-ES_tradnl"/>
        </w:rPr>
        <w:t>Hillebrand</w:t>
      </w:r>
      <w:proofErr w:type="spellEnd"/>
      <w:r>
        <w:rPr>
          <w:rFonts w:ascii="Times New Roman" w:hAnsi="Times New Roman" w:cs="Times New Roman"/>
          <w:sz w:val="24"/>
          <w:szCs w:val="24"/>
          <w:lang w:val="es-ES_tradnl"/>
        </w:rPr>
        <w:t xml:space="preserve"> y los continúa en el Conservatorio Superior de </w:t>
      </w:r>
      <w:proofErr w:type="spellStart"/>
      <w:r>
        <w:rPr>
          <w:rFonts w:ascii="Times New Roman" w:hAnsi="Times New Roman" w:cs="Times New Roman"/>
          <w:sz w:val="24"/>
          <w:szCs w:val="24"/>
          <w:lang w:val="es-ES_tradnl"/>
        </w:rPr>
        <w:t>Tilburg</w:t>
      </w:r>
      <w:proofErr w:type="spellEnd"/>
      <w:r>
        <w:rPr>
          <w:rFonts w:ascii="Times New Roman" w:hAnsi="Times New Roman" w:cs="Times New Roman"/>
          <w:sz w:val="24"/>
          <w:szCs w:val="24"/>
          <w:lang w:val="es-ES_tradnl"/>
        </w:rPr>
        <w:t xml:space="preserve"> con los catedráticos </w:t>
      </w:r>
      <w:proofErr w:type="spellStart"/>
      <w:r>
        <w:rPr>
          <w:rFonts w:ascii="Times New Roman" w:hAnsi="Times New Roman" w:cs="Times New Roman"/>
          <w:sz w:val="24"/>
          <w:szCs w:val="24"/>
          <w:lang w:val="es-ES_tradnl"/>
        </w:rPr>
        <w:t>György</w:t>
      </w:r>
      <w:proofErr w:type="spellEnd"/>
      <w:r>
        <w:rPr>
          <w:rFonts w:ascii="Times New Roman" w:hAnsi="Times New Roman" w:cs="Times New Roman"/>
          <w:sz w:val="24"/>
          <w:szCs w:val="24"/>
          <w:lang w:val="es-ES_tradnl"/>
        </w:rPr>
        <w:t xml:space="preserve"> </w:t>
      </w:r>
      <w:proofErr w:type="spellStart"/>
      <w:r>
        <w:rPr>
          <w:rFonts w:ascii="Times New Roman" w:hAnsi="Times New Roman" w:cs="Times New Roman"/>
          <w:sz w:val="24"/>
          <w:szCs w:val="24"/>
          <w:lang w:val="es-ES_tradnl"/>
        </w:rPr>
        <w:t>Schiffer</w:t>
      </w:r>
      <w:proofErr w:type="spellEnd"/>
      <w:r>
        <w:rPr>
          <w:rFonts w:ascii="Times New Roman" w:hAnsi="Times New Roman" w:cs="Times New Roman"/>
          <w:sz w:val="24"/>
          <w:szCs w:val="24"/>
          <w:lang w:val="es-ES_tradnl"/>
        </w:rPr>
        <w:t xml:space="preserve"> y </w:t>
      </w:r>
      <w:proofErr w:type="spellStart"/>
      <w:r>
        <w:rPr>
          <w:rFonts w:ascii="Times New Roman" w:hAnsi="Times New Roman" w:cs="Times New Roman"/>
          <w:sz w:val="24"/>
          <w:szCs w:val="24"/>
          <w:lang w:val="es-ES_tradnl"/>
        </w:rPr>
        <w:t>Mirel</w:t>
      </w:r>
      <w:proofErr w:type="spellEnd"/>
      <w:r>
        <w:rPr>
          <w:rFonts w:ascii="Times New Roman" w:hAnsi="Times New Roman" w:cs="Times New Roman"/>
          <w:sz w:val="24"/>
          <w:szCs w:val="24"/>
          <w:lang w:val="es-ES_tradnl"/>
        </w:rPr>
        <w:t xml:space="preserve"> </w:t>
      </w:r>
      <w:proofErr w:type="spellStart"/>
      <w:r>
        <w:rPr>
          <w:rFonts w:ascii="Times New Roman" w:hAnsi="Times New Roman" w:cs="Times New Roman"/>
          <w:sz w:val="24"/>
          <w:szCs w:val="24"/>
          <w:lang w:val="es-ES_tradnl"/>
        </w:rPr>
        <w:t>Iancovici</w:t>
      </w:r>
      <w:proofErr w:type="spellEnd"/>
      <w:r>
        <w:rPr>
          <w:rFonts w:ascii="Times New Roman" w:hAnsi="Times New Roman" w:cs="Times New Roman"/>
          <w:sz w:val="24"/>
          <w:szCs w:val="24"/>
          <w:lang w:val="es-ES_tradnl"/>
        </w:rPr>
        <w:t xml:space="preserve">. Posteriormente amplia su formación en España con Paul </w:t>
      </w:r>
      <w:proofErr w:type="spellStart"/>
      <w:r>
        <w:rPr>
          <w:rFonts w:ascii="Times New Roman" w:hAnsi="Times New Roman" w:cs="Times New Roman"/>
          <w:sz w:val="24"/>
          <w:szCs w:val="24"/>
          <w:lang w:val="es-ES_tradnl"/>
        </w:rPr>
        <w:t>Friedhoff</w:t>
      </w:r>
      <w:proofErr w:type="spellEnd"/>
      <w:r>
        <w:rPr>
          <w:rFonts w:ascii="Times New Roman" w:hAnsi="Times New Roman" w:cs="Times New Roman"/>
          <w:sz w:val="24"/>
          <w:szCs w:val="24"/>
          <w:lang w:val="es-ES_tradnl"/>
        </w:rPr>
        <w:t>. Sus conciertos se extienden por Holanda, Bélgica, Alemania Francia, Polonia, la República Checa, Rusia, Estados Unidos, Portugal y España.</w:t>
      </w:r>
      <w:r w:rsidR="00F35374">
        <w:rPr>
          <w:rFonts w:ascii="Times New Roman" w:hAnsi="Times New Roman" w:cs="Times New Roman"/>
          <w:sz w:val="24"/>
          <w:szCs w:val="24"/>
          <w:lang w:val="es-ES_tradnl"/>
        </w:rPr>
        <w:t xml:space="preserve"> </w:t>
      </w:r>
      <w:r w:rsidR="003B58AE">
        <w:rPr>
          <w:rFonts w:ascii="Times New Roman" w:hAnsi="Times New Roman" w:cs="Times New Roman"/>
          <w:sz w:val="24"/>
          <w:szCs w:val="24"/>
          <w:lang w:val="es-ES_tradnl"/>
        </w:rPr>
        <w:t>Atraí</w:t>
      </w:r>
      <w:r>
        <w:rPr>
          <w:rFonts w:ascii="Times New Roman" w:hAnsi="Times New Roman" w:cs="Times New Roman"/>
          <w:sz w:val="24"/>
          <w:szCs w:val="24"/>
          <w:lang w:val="es-ES_tradnl"/>
        </w:rPr>
        <w:t>do por la cultura y el modo de vida de nues</w:t>
      </w:r>
      <w:r w:rsidR="003B58AE">
        <w:rPr>
          <w:rFonts w:ascii="Times New Roman" w:hAnsi="Times New Roman" w:cs="Times New Roman"/>
          <w:sz w:val="24"/>
          <w:szCs w:val="24"/>
          <w:lang w:val="es-ES_tradnl"/>
        </w:rPr>
        <w:t>tro país, se afinca en España en 1994.</w:t>
      </w:r>
    </w:p>
    <w:p w:rsidR="003B58AE" w:rsidRDefault="003B58AE" w:rsidP="009430C6">
      <w:pPr>
        <w:contextualSpacing/>
        <w:jc w:val="both"/>
        <w:rPr>
          <w:rFonts w:ascii="Times New Roman" w:hAnsi="Times New Roman" w:cs="Times New Roman"/>
          <w:sz w:val="24"/>
          <w:szCs w:val="24"/>
          <w:lang w:val="es-ES_tradnl"/>
        </w:rPr>
      </w:pPr>
      <w:r>
        <w:rPr>
          <w:rFonts w:ascii="Times New Roman" w:hAnsi="Times New Roman" w:cs="Times New Roman"/>
          <w:sz w:val="24"/>
          <w:szCs w:val="24"/>
          <w:lang w:val="es-ES_tradnl"/>
        </w:rPr>
        <w:t>Actualmente es profesor titular de violonchelo en el Conservatorio Profesional de Música de Salamanca. Compagina su labor didáctica co</w:t>
      </w:r>
      <w:r w:rsidR="00626A68">
        <w:rPr>
          <w:rFonts w:ascii="Times New Roman" w:hAnsi="Times New Roman" w:cs="Times New Roman"/>
          <w:sz w:val="24"/>
          <w:szCs w:val="24"/>
          <w:lang w:val="es-ES_tradnl"/>
        </w:rPr>
        <w:t xml:space="preserve">n una intensa actividad </w:t>
      </w:r>
      <w:proofErr w:type="spellStart"/>
      <w:r w:rsidR="00626A68">
        <w:rPr>
          <w:rFonts w:ascii="Times New Roman" w:hAnsi="Times New Roman" w:cs="Times New Roman"/>
          <w:sz w:val="24"/>
          <w:szCs w:val="24"/>
          <w:lang w:val="es-ES_tradnl"/>
        </w:rPr>
        <w:t>concertí</w:t>
      </w:r>
      <w:r>
        <w:rPr>
          <w:rFonts w:ascii="Times New Roman" w:hAnsi="Times New Roman" w:cs="Times New Roman"/>
          <w:sz w:val="24"/>
          <w:szCs w:val="24"/>
          <w:lang w:val="es-ES_tradnl"/>
        </w:rPr>
        <w:t>stica</w:t>
      </w:r>
      <w:proofErr w:type="spellEnd"/>
      <w:r>
        <w:rPr>
          <w:rFonts w:ascii="Times New Roman" w:hAnsi="Times New Roman" w:cs="Times New Roman"/>
          <w:sz w:val="24"/>
          <w:szCs w:val="24"/>
          <w:lang w:val="es-ES_tradnl"/>
        </w:rPr>
        <w:t xml:space="preserve"> como solista, en conjuntos de cámara y como director de orquesta. Fundador </w:t>
      </w:r>
      <w:r w:rsidR="008D0C1A">
        <w:rPr>
          <w:rFonts w:ascii="Times New Roman" w:hAnsi="Times New Roman" w:cs="Times New Roman"/>
          <w:sz w:val="24"/>
          <w:szCs w:val="24"/>
          <w:lang w:val="es-ES_tradnl"/>
        </w:rPr>
        <w:t>y director artístico de la Orquesta de C</w:t>
      </w:r>
      <w:r>
        <w:rPr>
          <w:rFonts w:ascii="Times New Roman" w:hAnsi="Times New Roman" w:cs="Times New Roman"/>
          <w:sz w:val="24"/>
          <w:szCs w:val="24"/>
          <w:lang w:val="es-ES_tradnl"/>
        </w:rPr>
        <w:t>ámara del Casino de Salamanca en su etapa actual, divulga la música clásica con esta agrupación por toda la geografía nacional. Recientemente ha grabado el CD</w:t>
      </w:r>
      <w:r w:rsidR="00043FC6">
        <w:rPr>
          <w:rFonts w:ascii="Times New Roman" w:hAnsi="Times New Roman" w:cs="Times New Roman"/>
          <w:sz w:val="24"/>
          <w:szCs w:val="24"/>
          <w:lang w:val="es-ES_tradnl"/>
        </w:rPr>
        <w:t xml:space="preserve"> </w:t>
      </w:r>
      <w:r w:rsidR="00043FC6" w:rsidRPr="009430C6">
        <w:rPr>
          <w:rFonts w:ascii="Times New Roman" w:hAnsi="Times New Roman" w:cs="Times New Roman"/>
          <w:i/>
          <w:sz w:val="24"/>
          <w:szCs w:val="24"/>
          <w:lang w:val="es-ES_tradnl"/>
        </w:rPr>
        <w:t>Caprichos para violonchelo solo</w:t>
      </w:r>
      <w:r w:rsidR="00043FC6">
        <w:rPr>
          <w:rFonts w:ascii="Times New Roman" w:hAnsi="Times New Roman" w:cs="Times New Roman"/>
          <w:sz w:val="24"/>
          <w:szCs w:val="24"/>
          <w:lang w:val="es-ES_tradnl"/>
        </w:rPr>
        <w:t xml:space="preserve"> </w:t>
      </w:r>
      <w:r w:rsidR="009430C6">
        <w:rPr>
          <w:rFonts w:ascii="Times New Roman" w:hAnsi="Times New Roman" w:cs="Times New Roman"/>
          <w:sz w:val="24"/>
          <w:szCs w:val="24"/>
          <w:lang w:val="es-ES_tradnl"/>
        </w:rPr>
        <w:t xml:space="preserve">del compositor italiano Joseph </w:t>
      </w:r>
      <w:proofErr w:type="spellStart"/>
      <w:r w:rsidR="009430C6">
        <w:rPr>
          <w:rFonts w:ascii="Times New Roman" w:hAnsi="Times New Roman" w:cs="Times New Roman"/>
          <w:sz w:val="24"/>
          <w:szCs w:val="24"/>
          <w:lang w:val="es-ES_tradnl"/>
        </w:rPr>
        <w:t>D</w:t>
      </w:r>
      <w:r w:rsidR="00043FC6">
        <w:rPr>
          <w:rFonts w:ascii="Times New Roman" w:hAnsi="Times New Roman" w:cs="Times New Roman"/>
          <w:sz w:val="24"/>
          <w:szCs w:val="24"/>
          <w:lang w:val="es-ES_tradnl"/>
        </w:rPr>
        <w:t>all´Abaco</w:t>
      </w:r>
      <w:proofErr w:type="spellEnd"/>
      <w:r w:rsidR="00043FC6">
        <w:rPr>
          <w:rFonts w:ascii="Times New Roman" w:hAnsi="Times New Roman" w:cs="Times New Roman"/>
          <w:sz w:val="24"/>
          <w:szCs w:val="24"/>
          <w:lang w:val="es-ES_tradnl"/>
        </w:rPr>
        <w:t>.</w:t>
      </w:r>
    </w:p>
    <w:p w:rsidR="004A769A" w:rsidRDefault="004A769A" w:rsidP="003D0603">
      <w:pPr>
        <w:contextualSpacing/>
        <w:rPr>
          <w:rFonts w:ascii="Times New Roman" w:hAnsi="Times New Roman" w:cs="Times New Roman"/>
          <w:sz w:val="24"/>
          <w:szCs w:val="24"/>
          <w:lang w:val="es-ES_tradnl"/>
        </w:rPr>
      </w:pPr>
    </w:p>
    <w:p w:rsidR="004A769A" w:rsidRPr="00032CCF" w:rsidRDefault="004A769A" w:rsidP="003D0603">
      <w:pPr>
        <w:contextualSpacing/>
        <w:rPr>
          <w:rFonts w:ascii="Times New Roman" w:hAnsi="Times New Roman" w:cs="Times New Roman"/>
          <w:sz w:val="24"/>
          <w:szCs w:val="24"/>
          <w:lang w:val="es-ES_tradnl"/>
        </w:rPr>
      </w:pPr>
    </w:p>
    <w:p w:rsidR="00A21567" w:rsidRDefault="00A21567" w:rsidP="003D0603">
      <w:pPr>
        <w:rPr>
          <w:rFonts w:ascii="Times New Roman" w:hAnsi="Times New Roman" w:cs="Times New Roman"/>
          <w:sz w:val="28"/>
          <w:szCs w:val="28"/>
          <w:lang w:val="es-ES_tradnl"/>
        </w:rPr>
      </w:pPr>
    </w:p>
    <w:p w:rsidR="00043FC6" w:rsidRDefault="00043FC6" w:rsidP="003D0603">
      <w:pPr>
        <w:rPr>
          <w:rFonts w:ascii="Times New Roman" w:hAnsi="Times New Roman" w:cs="Times New Roman"/>
          <w:sz w:val="28"/>
          <w:szCs w:val="28"/>
          <w:lang w:val="es-ES_tradnl"/>
        </w:rPr>
      </w:pPr>
    </w:p>
    <w:p w:rsidR="00D16372" w:rsidRDefault="00D16372" w:rsidP="003D0603">
      <w:pPr>
        <w:rPr>
          <w:rFonts w:ascii="Times New Roman" w:hAnsi="Times New Roman" w:cs="Times New Roman"/>
          <w:sz w:val="28"/>
          <w:szCs w:val="28"/>
          <w:lang w:val="es-ES_tradnl"/>
        </w:rPr>
      </w:pPr>
    </w:p>
    <w:p w:rsidR="009430C6" w:rsidRDefault="009430C6" w:rsidP="003D0603">
      <w:pPr>
        <w:rPr>
          <w:rFonts w:ascii="Times New Roman" w:hAnsi="Times New Roman" w:cs="Times New Roman"/>
          <w:sz w:val="28"/>
          <w:szCs w:val="28"/>
          <w:lang w:val="es-ES_tradnl"/>
        </w:rPr>
      </w:pPr>
    </w:p>
    <w:p w:rsidR="00A12DF9" w:rsidRDefault="00A12DF9" w:rsidP="009430C6">
      <w:pPr>
        <w:jc w:val="both"/>
        <w:rPr>
          <w:rFonts w:ascii="Times New Roman" w:hAnsi="Times New Roman" w:cs="Times New Roman"/>
          <w:sz w:val="28"/>
          <w:szCs w:val="28"/>
          <w:lang w:val="es-ES_tradnl"/>
        </w:rPr>
      </w:pPr>
    </w:p>
    <w:p w:rsidR="003B2D4E" w:rsidRDefault="004A769A" w:rsidP="009430C6">
      <w:pPr>
        <w:jc w:val="both"/>
        <w:rPr>
          <w:rFonts w:ascii="Times New Roman" w:hAnsi="Times New Roman" w:cs="Times New Roman"/>
          <w:b/>
          <w:sz w:val="32"/>
          <w:szCs w:val="32"/>
          <w:lang w:val="es-ES_tradnl"/>
        </w:rPr>
      </w:pPr>
      <w:r w:rsidRPr="004A769A">
        <w:rPr>
          <w:rFonts w:ascii="Times New Roman" w:hAnsi="Times New Roman" w:cs="Times New Roman"/>
          <w:b/>
          <w:sz w:val="32"/>
          <w:szCs w:val="32"/>
          <w:lang w:val="es-ES_tradnl"/>
        </w:rPr>
        <w:lastRenderedPageBreak/>
        <w:t>Notas al programa.</w:t>
      </w:r>
    </w:p>
    <w:p w:rsidR="00A12DF9" w:rsidRDefault="00EE7BA9" w:rsidP="003B2D4E">
      <w:pPr>
        <w:contextualSpacing/>
        <w:jc w:val="both"/>
        <w:rPr>
          <w:rFonts w:ascii="Times New Roman" w:hAnsi="Times New Roman" w:cs="Times New Roman"/>
          <w:b/>
          <w:sz w:val="32"/>
          <w:szCs w:val="32"/>
          <w:lang w:val="es-ES_tradnl"/>
        </w:rPr>
      </w:pPr>
      <w:r>
        <w:rPr>
          <w:rFonts w:ascii="Times New Roman" w:hAnsi="Times New Roman" w:cs="Times New Roman"/>
          <w:sz w:val="24"/>
          <w:szCs w:val="24"/>
          <w:lang w:val="es-ES_tradnl"/>
        </w:rPr>
        <w:t>Este es el quinto</w:t>
      </w:r>
      <w:r w:rsidR="00675AB3">
        <w:rPr>
          <w:rFonts w:ascii="Times New Roman" w:hAnsi="Times New Roman" w:cs="Times New Roman"/>
          <w:sz w:val="24"/>
          <w:szCs w:val="24"/>
          <w:lang w:val="es-ES_tradnl"/>
        </w:rPr>
        <w:t xml:space="preserve"> concierto que la Orquesta de Cámara del Casino de Salamanca ofrece para conmemorar el Día de Europa. Esta fiesta celebra</w:t>
      </w:r>
      <w:r w:rsidR="004A769A">
        <w:rPr>
          <w:rFonts w:ascii="Times New Roman" w:hAnsi="Times New Roman" w:cs="Times New Roman"/>
          <w:sz w:val="24"/>
          <w:szCs w:val="24"/>
          <w:lang w:val="es-ES_tradnl"/>
        </w:rPr>
        <w:t xml:space="preserve"> cada 9 de mayo la paz y la </w:t>
      </w:r>
      <w:r w:rsidR="00675AB3">
        <w:rPr>
          <w:rFonts w:ascii="Times New Roman" w:hAnsi="Times New Roman" w:cs="Times New Roman"/>
          <w:sz w:val="24"/>
          <w:szCs w:val="24"/>
          <w:lang w:val="es-ES_tradnl"/>
        </w:rPr>
        <w:t xml:space="preserve">unidad del continente y </w:t>
      </w:r>
      <w:r w:rsidR="004A769A">
        <w:rPr>
          <w:rFonts w:ascii="Times New Roman" w:hAnsi="Times New Roman" w:cs="Times New Roman"/>
          <w:sz w:val="24"/>
          <w:szCs w:val="24"/>
          <w:lang w:val="es-ES_tradnl"/>
        </w:rPr>
        <w:t xml:space="preserve">coincide con el aniversario de la histórica </w:t>
      </w:r>
      <w:r w:rsidR="004A769A" w:rsidRPr="004A769A">
        <w:rPr>
          <w:rFonts w:ascii="Times New Roman" w:hAnsi="Times New Roman" w:cs="Times New Roman"/>
          <w:i/>
          <w:sz w:val="24"/>
          <w:szCs w:val="24"/>
          <w:lang w:val="es-ES_tradnl"/>
        </w:rPr>
        <w:t xml:space="preserve">Declaración de </w:t>
      </w:r>
      <w:proofErr w:type="spellStart"/>
      <w:r w:rsidR="004A769A" w:rsidRPr="004A769A">
        <w:rPr>
          <w:rFonts w:ascii="Times New Roman" w:hAnsi="Times New Roman" w:cs="Times New Roman"/>
          <w:i/>
          <w:sz w:val="24"/>
          <w:szCs w:val="24"/>
          <w:lang w:val="es-ES_tradnl"/>
        </w:rPr>
        <w:t>Schuman</w:t>
      </w:r>
      <w:proofErr w:type="spellEnd"/>
      <w:r w:rsidR="004A769A">
        <w:rPr>
          <w:rFonts w:ascii="Times New Roman" w:hAnsi="Times New Roman" w:cs="Times New Roman"/>
          <w:sz w:val="24"/>
          <w:szCs w:val="24"/>
          <w:lang w:val="es-ES_tradnl"/>
        </w:rPr>
        <w:t>, pronunciada en París en 1950 por el entonces ministro francés de A</w:t>
      </w:r>
      <w:r w:rsidR="00626A68">
        <w:rPr>
          <w:rFonts w:ascii="Times New Roman" w:hAnsi="Times New Roman" w:cs="Times New Roman"/>
          <w:sz w:val="24"/>
          <w:szCs w:val="24"/>
          <w:lang w:val="es-ES_tradnl"/>
        </w:rPr>
        <w:t xml:space="preserve">suntos Exteriores Robert </w:t>
      </w:r>
      <w:proofErr w:type="spellStart"/>
      <w:r w:rsidR="00626A68">
        <w:rPr>
          <w:rFonts w:ascii="Times New Roman" w:hAnsi="Times New Roman" w:cs="Times New Roman"/>
          <w:sz w:val="24"/>
          <w:szCs w:val="24"/>
          <w:lang w:val="es-ES_tradnl"/>
        </w:rPr>
        <w:t>Schuma</w:t>
      </w:r>
      <w:r w:rsidR="00675AB3">
        <w:rPr>
          <w:rFonts w:ascii="Times New Roman" w:hAnsi="Times New Roman" w:cs="Times New Roman"/>
          <w:sz w:val="24"/>
          <w:szCs w:val="24"/>
          <w:lang w:val="es-ES_tradnl"/>
        </w:rPr>
        <w:t>n</w:t>
      </w:r>
      <w:proofErr w:type="spellEnd"/>
      <w:r w:rsidR="004A769A">
        <w:rPr>
          <w:rFonts w:ascii="Times New Roman" w:hAnsi="Times New Roman" w:cs="Times New Roman"/>
          <w:sz w:val="24"/>
          <w:szCs w:val="24"/>
          <w:lang w:val="es-ES_tradnl"/>
        </w:rPr>
        <w:t>. El discurso de Schuman se considera el comienzo de lo que hoy es la Unión Europea.</w:t>
      </w:r>
    </w:p>
    <w:p w:rsidR="00C32A20" w:rsidRPr="00A12DF9" w:rsidRDefault="00C32A20" w:rsidP="003B2D4E">
      <w:pPr>
        <w:contextualSpacing/>
        <w:jc w:val="both"/>
        <w:rPr>
          <w:rFonts w:ascii="Times New Roman" w:hAnsi="Times New Roman" w:cs="Times New Roman"/>
          <w:b/>
          <w:sz w:val="32"/>
          <w:szCs w:val="32"/>
          <w:lang w:val="es-ES_tradnl"/>
        </w:rPr>
      </w:pPr>
      <w:r>
        <w:rPr>
          <w:rFonts w:ascii="Times New Roman" w:hAnsi="Times New Roman" w:cs="Times New Roman"/>
          <w:sz w:val="24"/>
          <w:szCs w:val="24"/>
          <w:lang w:val="es-ES_tradnl"/>
        </w:rPr>
        <w:t>El programa del con</w:t>
      </w:r>
      <w:r w:rsidR="00EE7BA9">
        <w:rPr>
          <w:rFonts w:ascii="Times New Roman" w:hAnsi="Times New Roman" w:cs="Times New Roman"/>
          <w:sz w:val="24"/>
          <w:szCs w:val="24"/>
          <w:lang w:val="es-ES_tradnl"/>
        </w:rPr>
        <w:t>cierto “Un viaje por Europa 2023</w:t>
      </w:r>
      <w:r>
        <w:rPr>
          <w:rFonts w:ascii="Times New Roman" w:hAnsi="Times New Roman" w:cs="Times New Roman"/>
          <w:sz w:val="24"/>
          <w:szCs w:val="24"/>
          <w:lang w:val="es-ES_tradnl"/>
        </w:rPr>
        <w:t>” abre, como sigue siendo habitual, con el Himno Europeo, procedente del Himno de la Alegría de la Novena Sinfonía de Ludwig van Beethoven. El himno de la Unión Europea no tiene letra, pero expresa a través de la música los ideales europeos de libertad, paz y solidaridad.</w:t>
      </w:r>
    </w:p>
    <w:p w:rsidR="00616FC5" w:rsidRDefault="00EE7BA9" w:rsidP="003B2D4E">
      <w:pPr>
        <w:contextualSpacing/>
        <w:jc w:val="both"/>
        <w:rPr>
          <w:rFonts w:ascii="Times New Roman" w:hAnsi="Times New Roman" w:cs="Times New Roman"/>
          <w:sz w:val="24"/>
          <w:szCs w:val="24"/>
          <w:lang w:val="es-ES_tradnl"/>
        </w:rPr>
      </w:pPr>
      <w:r>
        <w:rPr>
          <w:rFonts w:ascii="Times New Roman" w:hAnsi="Times New Roman" w:cs="Times New Roman"/>
          <w:sz w:val="24"/>
          <w:szCs w:val="24"/>
          <w:lang w:val="es-ES_tradnl"/>
        </w:rPr>
        <w:t>Mientras la edición del 2022 se centraba en</w:t>
      </w:r>
      <w:r w:rsidR="00C32A20">
        <w:rPr>
          <w:rFonts w:ascii="Times New Roman" w:hAnsi="Times New Roman" w:cs="Times New Roman"/>
          <w:sz w:val="24"/>
          <w:szCs w:val="24"/>
          <w:lang w:val="es-ES_tradnl"/>
        </w:rPr>
        <w:t xml:space="preserve"> bandas </w:t>
      </w:r>
      <w:r>
        <w:rPr>
          <w:rFonts w:ascii="Times New Roman" w:hAnsi="Times New Roman" w:cs="Times New Roman"/>
          <w:sz w:val="24"/>
          <w:szCs w:val="24"/>
          <w:lang w:val="es-ES_tradnl"/>
        </w:rPr>
        <w:t xml:space="preserve">sonoras del cine europeo, este año la </w:t>
      </w:r>
      <w:r w:rsidR="005258D0">
        <w:rPr>
          <w:rFonts w:ascii="Times New Roman" w:hAnsi="Times New Roman" w:cs="Times New Roman"/>
          <w:sz w:val="24"/>
          <w:szCs w:val="24"/>
          <w:lang w:val="es-ES_tradnl"/>
        </w:rPr>
        <w:t>orquesta presenta un programa con</w:t>
      </w:r>
      <w:r>
        <w:rPr>
          <w:rFonts w:ascii="Times New Roman" w:hAnsi="Times New Roman" w:cs="Times New Roman"/>
          <w:sz w:val="24"/>
          <w:szCs w:val="24"/>
          <w:lang w:val="es-ES_tradnl"/>
        </w:rPr>
        <w:t xml:space="preserve"> tangos europeos.</w:t>
      </w:r>
      <w:r w:rsidR="005258D0">
        <w:rPr>
          <w:rFonts w:ascii="Times New Roman" w:hAnsi="Times New Roman" w:cs="Times New Roman"/>
          <w:sz w:val="24"/>
          <w:szCs w:val="24"/>
          <w:lang w:val="es-ES_tradnl"/>
        </w:rPr>
        <w:t xml:space="preserve"> El tango es el símbolo de la fusión entre culturas</w:t>
      </w:r>
      <w:r w:rsidR="007174E7">
        <w:rPr>
          <w:rFonts w:ascii="Times New Roman" w:hAnsi="Times New Roman" w:cs="Times New Roman"/>
          <w:sz w:val="24"/>
          <w:szCs w:val="24"/>
          <w:lang w:val="es-ES_tradnl"/>
        </w:rPr>
        <w:t>. Nacido en los suburbio</w:t>
      </w:r>
      <w:r w:rsidR="00D466CD">
        <w:rPr>
          <w:rFonts w:ascii="Times New Roman" w:hAnsi="Times New Roman" w:cs="Times New Roman"/>
          <w:sz w:val="24"/>
          <w:szCs w:val="24"/>
          <w:lang w:val="es-ES_tradnl"/>
        </w:rPr>
        <w:t>s de Buenos Aires al finales del siglo XIX, muestra</w:t>
      </w:r>
      <w:r w:rsidR="00616FC5">
        <w:rPr>
          <w:rFonts w:ascii="Times New Roman" w:hAnsi="Times New Roman" w:cs="Times New Roman"/>
          <w:sz w:val="24"/>
          <w:szCs w:val="24"/>
          <w:lang w:val="es-ES_tradnl"/>
        </w:rPr>
        <w:t xml:space="preserve"> influencias</w:t>
      </w:r>
      <w:r w:rsidR="00D466CD">
        <w:rPr>
          <w:rFonts w:ascii="Times New Roman" w:hAnsi="Times New Roman" w:cs="Times New Roman"/>
          <w:sz w:val="24"/>
          <w:szCs w:val="24"/>
          <w:lang w:val="es-ES_tradnl"/>
        </w:rPr>
        <w:t xml:space="preserve"> de la habanera, </w:t>
      </w:r>
      <w:r w:rsidR="00616FC5">
        <w:rPr>
          <w:rFonts w:ascii="Times New Roman" w:hAnsi="Times New Roman" w:cs="Times New Roman"/>
          <w:sz w:val="24"/>
          <w:szCs w:val="24"/>
          <w:lang w:val="es-ES_tradnl"/>
        </w:rPr>
        <w:t xml:space="preserve">los </w:t>
      </w:r>
      <w:r w:rsidR="00D466CD">
        <w:rPr>
          <w:rFonts w:ascii="Times New Roman" w:hAnsi="Times New Roman" w:cs="Times New Roman"/>
          <w:sz w:val="24"/>
          <w:szCs w:val="24"/>
          <w:lang w:val="es-ES_tradnl"/>
        </w:rPr>
        <w:t>ritmos africanos y</w:t>
      </w:r>
      <w:r w:rsidR="00616FC5">
        <w:rPr>
          <w:rFonts w:ascii="Times New Roman" w:hAnsi="Times New Roman" w:cs="Times New Roman"/>
          <w:sz w:val="24"/>
          <w:szCs w:val="24"/>
          <w:lang w:val="es-ES_tradnl"/>
        </w:rPr>
        <w:t xml:space="preserve"> las</w:t>
      </w:r>
      <w:r w:rsidR="00D466CD">
        <w:rPr>
          <w:rFonts w:ascii="Times New Roman" w:hAnsi="Times New Roman" w:cs="Times New Roman"/>
          <w:sz w:val="24"/>
          <w:szCs w:val="24"/>
          <w:lang w:val="es-ES_tradnl"/>
        </w:rPr>
        <w:t xml:space="preserve"> danzas de salón europeos.</w:t>
      </w:r>
    </w:p>
    <w:p w:rsidR="0042403A" w:rsidRDefault="00D466CD" w:rsidP="003B2D4E">
      <w:pPr>
        <w:contextualSpacing/>
        <w:jc w:val="both"/>
        <w:rPr>
          <w:rFonts w:ascii="Times New Roman" w:hAnsi="Times New Roman" w:cs="Times New Roman"/>
          <w:sz w:val="24"/>
          <w:szCs w:val="24"/>
          <w:lang w:val="es-ES_tradnl"/>
        </w:rPr>
      </w:pPr>
      <w:r>
        <w:rPr>
          <w:rFonts w:ascii="Times New Roman" w:hAnsi="Times New Roman" w:cs="Times New Roman"/>
          <w:sz w:val="24"/>
          <w:szCs w:val="24"/>
          <w:lang w:val="es-ES_tradnl"/>
        </w:rPr>
        <w:t>Después de la primera guerra mundial</w:t>
      </w:r>
      <w:r w:rsidR="00616FC5">
        <w:rPr>
          <w:rFonts w:ascii="Times New Roman" w:hAnsi="Times New Roman" w:cs="Times New Roman"/>
          <w:sz w:val="24"/>
          <w:szCs w:val="24"/>
          <w:lang w:val="es-ES_tradnl"/>
        </w:rPr>
        <w:t>, el tango conquistó</w:t>
      </w:r>
      <w:r>
        <w:rPr>
          <w:rFonts w:ascii="Times New Roman" w:hAnsi="Times New Roman" w:cs="Times New Roman"/>
          <w:sz w:val="24"/>
          <w:szCs w:val="24"/>
          <w:lang w:val="es-ES_tradnl"/>
        </w:rPr>
        <w:t xml:space="preserve"> Europa y se convirtió en uno de los bailes de salón más populares del viejo continente </w:t>
      </w:r>
      <w:r w:rsidR="00616FC5">
        <w:rPr>
          <w:rFonts w:ascii="Times New Roman" w:hAnsi="Times New Roman" w:cs="Times New Roman"/>
          <w:sz w:val="24"/>
          <w:szCs w:val="24"/>
          <w:lang w:val="es-ES_tradnl"/>
        </w:rPr>
        <w:t xml:space="preserve"> El programa de hoy</w:t>
      </w:r>
      <w:r>
        <w:rPr>
          <w:rFonts w:ascii="Times New Roman" w:hAnsi="Times New Roman" w:cs="Times New Roman"/>
          <w:sz w:val="24"/>
          <w:szCs w:val="24"/>
          <w:lang w:val="es-ES_tradnl"/>
        </w:rPr>
        <w:t xml:space="preserve"> presenta algunos de los tangos europeos más conocidos</w:t>
      </w:r>
      <w:r w:rsidR="00616FC5">
        <w:rPr>
          <w:rFonts w:ascii="Times New Roman" w:hAnsi="Times New Roman" w:cs="Times New Roman"/>
          <w:sz w:val="24"/>
          <w:szCs w:val="24"/>
          <w:lang w:val="es-ES_tradnl"/>
        </w:rPr>
        <w:t xml:space="preserve"> y</w:t>
      </w:r>
      <w:r w:rsidR="006F51CF">
        <w:rPr>
          <w:rFonts w:ascii="Times New Roman" w:hAnsi="Times New Roman" w:cs="Times New Roman"/>
          <w:sz w:val="24"/>
          <w:szCs w:val="24"/>
          <w:lang w:val="es-ES_tradnl"/>
        </w:rPr>
        <w:t xml:space="preserve"> muest</w:t>
      </w:r>
      <w:r w:rsidR="00A21567">
        <w:rPr>
          <w:rFonts w:ascii="Times New Roman" w:hAnsi="Times New Roman" w:cs="Times New Roman"/>
          <w:sz w:val="24"/>
          <w:szCs w:val="24"/>
          <w:lang w:val="es-ES_tradnl"/>
        </w:rPr>
        <w:t xml:space="preserve">ra </w:t>
      </w:r>
      <w:r w:rsidR="006F51CF">
        <w:rPr>
          <w:rFonts w:ascii="Times New Roman" w:hAnsi="Times New Roman" w:cs="Times New Roman"/>
          <w:sz w:val="24"/>
          <w:szCs w:val="24"/>
          <w:lang w:val="es-ES_tradnl"/>
        </w:rPr>
        <w:t xml:space="preserve">la </w:t>
      </w:r>
      <w:r w:rsidR="00D251A7">
        <w:rPr>
          <w:rFonts w:ascii="Times New Roman" w:hAnsi="Times New Roman" w:cs="Times New Roman"/>
          <w:sz w:val="24"/>
          <w:szCs w:val="24"/>
          <w:lang w:val="es-ES_tradnl"/>
        </w:rPr>
        <w:t xml:space="preserve">gran </w:t>
      </w:r>
      <w:r w:rsidR="006F51CF">
        <w:rPr>
          <w:rFonts w:ascii="Times New Roman" w:hAnsi="Times New Roman" w:cs="Times New Roman"/>
          <w:sz w:val="24"/>
          <w:szCs w:val="24"/>
          <w:lang w:val="es-ES_tradnl"/>
        </w:rPr>
        <w:t>dive</w:t>
      </w:r>
      <w:r w:rsidR="007D01F2">
        <w:rPr>
          <w:rFonts w:ascii="Times New Roman" w:hAnsi="Times New Roman" w:cs="Times New Roman"/>
          <w:sz w:val="24"/>
          <w:szCs w:val="24"/>
          <w:lang w:val="es-ES_tradnl"/>
        </w:rPr>
        <w:t>rsidad cultural y la inmensa rique</w:t>
      </w:r>
      <w:r w:rsidR="00D251A7">
        <w:rPr>
          <w:rFonts w:ascii="Times New Roman" w:hAnsi="Times New Roman" w:cs="Times New Roman"/>
          <w:sz w:val="24"/>
          <w:szCs w:val="24"/>
          <w:lang w:val="es-ES_tradnl"/>
        </w:rPr>
        <w:t>za musical que nos une como europeos.</w:t>
      </w:r>
    </w:p>
    <w:p w:rsidR="0042403A" w:rsidRDefault="0042403A" w:rsidP="003D0603">
      <w:pPr>
        <w:contextualSpacing/>
        <w:rPr>
          <w:rFonts w:ascii="Times New Roman" w:hAnsi="Times New Roman" w:cs="Times New Roman"/>
          <w:sz w:val="24"/>
          <w:szCs w:val="24"/>
          <w:lang w:val="es-ES_tradnl"/>
        </w:rPr>
      </w:pPr>
    </w:p>
    <w:p w:rsidR="003B2D4E" w:rsidRDefault="0042403A" w:rsidP="003D0603">
      <w:pPr>
        <w:rPr>
          <w:rFonts w:ascii="Times New Roman" w:hAnsi="Times New Roman" w:cs="Times New Roman"/>
          <w:b/>
          <w:sz w:val="32"/>
          <w:szCs w:val="32"/>
          <w:lang w:val="es-ES_tradnl"/>
        </w:rPr>
      </w:pPr>
      <w:r w:rsidRPr="0042403A">
        <w:rPr>
          <w:rFonts w:ascii="Times New Roman" w:hAnsi="Times New Roman" w:cs="Times New Roman"/>
          <w:b/>
          <w:sz w:val="32"/>
          <w:szCs w:val="32"/>
          <w:lang w:val="es-ES_tradnl"/>
        </w:rPr>
        <w:t>Orquesta de Cámara del Casino de Salamanca</w:t>
      </w:r>
    </w:p>
    <w:p w:rsidR="00A12DF9" w:rsidRDefault="0042403A" w:rsidP="003D0603">
      <w:pPr>
        <w:contextualSpacing/>
        <w:rPr>
          <w:rFonts w:ascii="Times New Roman" w:hAnsi="Times New Roman" w:cs="Times New Roman"/>
          <w:b/>
          <w:sz w:val="32"/>
          <w:szCs w:val="32"/>
          <w:lang w:val="es-ES_tradnl"/>
        </w:rPr>
      </w:pPr>
      <w:r w:rsidRPr="0042403A">
        <w:rPr>
          <w:rFonts w:ascii="Times New Roman" w:hAnsi="Times New Roman" w:cs="Times New Roman"/>
          <w:sz w:val="24"/>
          <w:szCs w:val="24"/>
          <w:lang w:val="es-ES_tradnl"/>
        </w:rPr>
        <w:t>Violines</w:t>
      </w:r>
      <w:r>
        <w:rPr>
          <w:rFonts w:ascii="Times New Roman" w:hAnsi="Times New Roman" w:cs="Times New Roman"/>
          <w:sz w:val="24"/>
          <w:szCs w:val="24"/>
          <w:lang w:val="es-ES_tradnl"/>
        </w:rPr>
        <w:t xml:space="preserve">                                           </w:t>
      </w:r>
      <w:r w:rsidR="007174E7">
        <w:rPr>
          <w:rFonts w:ascii="Times New Roman" w:hAnsi="Times New Roman" w:cs="Times New Roman"/>
          <w:sz w:val="24"/>
          <w:szCs w:val="24"/>
          <w:lang w:val="es-ES_tradnl"/>
        </w:rPr>
        <w:t xml:space="preserve">                    Laura María García</w:t>
      </w:r>
    </w:p>
    <w:p w:rsidR="0042403A" w:rsidRPr="007174E7" w:rsidRDefault="00A12DF9" w:rsidP="003D0603">
      <w:pPr>
        <w:contextualSpacing/>
        <w:rPr>
          <w:rFonts w:ascii="Times New Roman" w:hAnsi="Times New Roman" w:cs="Times New Roman"/>
          <w:sz w:val="24"/>
          <w:szCs w:val="24"/>
          <w:lang w:val="es-ES_tradnl"/>
        </w:rPr>
      </w:pPr>
      <w:r w:rsidRPr="007174E7">
        <w:rPr>
          <w:rFonts w:ascii="Times New Roman" w:hAnsi="Times New Roman" w:cs="Times New Roman"/>
          <w:sz w:val="24"/>
          <w:szCs w:val="24"/>
          <w:lang w:val="es-ES_tradnl"/>
        </w:rPr>
        <w:t xml:space="preserve">                          </w:t>
      </w:r>
      <w:r w:rsidR="007174E7" w:rsidRPr="007174E7">
        <w:rPr>
          <w:rFonts w:ascii="Times New Roman" w:hAnsi="Times New Roman" w:cs="Times New Roman"/>
          <w:sz w:val="24"/>
          <w:szCs w:val="24"/>
          <w:lang w:val="es-ES_tradnl"/>
        </w:rPr>
        <w:t xml:space="preserve">                               </w:t>
      </w:r>
      <w:r w:rsidR="003B2D4E">
        <w:rPr>
          <w:rFonts w:ascii="Times New Roman" w:hAnsi="Times New Roman" w:cs="Times New Roman"/>
          <w:sz w:val="24"/>
          <w:szCs w:val="24"/>
          <w:lang w:val="es-ES_tradnl"/>
        </w:rPr>
        <w:t xml:space="preserve">               </w:t>
      </w:r>
      <w:r w:rsidR="007174E7">
        <w:rPr>
          <w:rFonts w:ascii="Times New Roman" w:hAnsi="Times New Roman" w:cs="Times New Roman"/>
          <w:sz w:val="24"/>
          <w:szCs w:val="24"/>
          <w:lang w:val="es-ES_tradnl"/>
        </w:rPr>
        <w:t xml:space="preserve">     </w:t>
      </w:r>
      <w:r w:rsidR="007174E7" w:rsidRPr="007174E7">
        <w:rPr>
          <w:rFonts w:ascii="Times New Roman" w:hAnsi="Times New Roman" w:cs="Times New Roman"/>
          <w:sz w:val="24"/>
          <w:szCs w:val="24"/>
          <w:lang w:val="es-ES_tradnl"/>
        </w:rPr>
        <w:t>Sofía</w:t>
      </w:r>
      <w:r w:rsidR="007174E7">
        <w:rPr>
          <w:rFonts w:ascii="Times New Roman" w:hAnsi="Times New Roman" w:cs="Times New Roman"/>
          <w:sz w:val="24"/>
          <w:szCs w:val="24"/>
          <w:lang w:val="es-ES_tradnl"/>
        </w:rPr>
        <w:t xml:space="preserve"> Hernández</w:t>
      </w:r>
    </w:p>
    <w:p w:rsidR="0042403A" w:rsidRDefault="0042403A" w:rsidP="003D0603">
      <w:pPr>
        <w:contextualSpacing/>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                                                    </w:t>
      </w:r>
      <w:r w:rsidR="00F35374">
        <w:rPr>
          <w:rFonts w:ascii="Times New Roman" w:hAnsi="Times New Roman" w:cs="Times New Roman"/>
          <w:sz w:val="24"/>
          <w:szCs w:val="24"/>
          <w:lang w:val="es-ES_tradnl"/>
        </w:rPr>
        <w:t xml:space="preserve">      </w:t>
      </w:r>
      <w:r w:rsidR="007174E7">
        <w:rPr>
          <w:rFonts w:ascii="Times New Roman" w:hAnsi="Times New Roman" w:cs="Times New Roman"/>
          <w:sz w:val="24"/>
          <w:szCs w:val="24"/>
          <w:lang w:val="es-ES_tradnl"/>
        </w:rPr>
        <w:t xml:space="preserve">                   Celia Jiménez</w:t>
      </w:r>
    </w:p>
    <w:p w:rsidR="003B2D4E" w:rsidRDefault="003B2D4E" w:rsidP="003D0603">
      <w:pPr>
        <w:contextualSpacing/>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                                                                             Samuel </w:t>
      </w:r>
      <w:proofErr w:type="spellStart"/>
      <w:r>
        <w:rPr>
          <w:rFonts w:ascii="Times New Roman" w:hAnsi="Times New Roman" w:cs="Times New Roman"/>
          <w:sz w:val="24"/>
          <w:szCs w:val="24"/>
          <w:lang w:val="es-ES_tradnl"/>
        </w:rPr>
        <w:t>Sendín</w:t>
      </w:r>
      <w:proofErr w:type="spellEnd"/>
    </w:p>
    <w:p w:rsidR="00F35374" w:rsidRDefault="00F35374" w:rsidP="003D0603">
      <w:pPr>
        <w:contextualSpacing/>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                                                         </w:t>
      </w:r>
      <w:r w:rsidR="007174E7">
        <w:rPr>
          <w:rFonts w:ascii="Times New Roman" w:hAnsi="Times New Roman" w:cs="Times New Roman"/>
          <w:sz w:val="24"/>
          <w:szCs w:val="24"/>
          <w:lang w:val="es-ES_tradnl"/>
        </w:rPr>
        <w:t xml:space="preserve">                    Ana Casas</w:t>
      </w:r>
    </w:p>
    <w:p w:rsidR="00F35374" w:rsidRDefault="00F35374" w:rsidP="003D0603">
      <w:pPr>
        <w:contextualSpacing/>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                                                         </w:t>
      </w:r>
      <w:r w:rsidR="007174E7">
        <w:rPr>
          <w:rFonts w:ascii="Times New Roman" w:hAnsi="Times New Roman" w:cs="Times New Roman"/>
          <w:sz w:val="24"/>
          <w:szCs w:val="24"/>
          <w:lang w:val="es-ES_tradnl"/>
        </w:rPr>
        <w:t xml:space="preserve">                    Nicolás Latorre</w:t>
      </w:r>
    </w:p>
    <w:p w:rsidR="003B2D4E" w:rsidRDefault="003B2D4E" w:rsidP="003D0603">
      <w:pPr>
        <w:contextualSpacing/>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                                                                             Isabel Echarri</w:t>
      </w:r>
    </w:p>
    <w:p w:rsidR="00F35374" w:rsidRDefault="00F35374" w:rsidP="003D0603">
      <w:pPr>
        <w:contextualSpacing/>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                                                      </w:t>
      </w:r>
      <w:r w:rsidR="007174E7">
        <w:rPr>
          <w:rFonts w:ascii="Times New Roman" w:hAnsi="Times New Roman" w:cs="Times New Roman"/>
          <w:sz w:val="24"/>
          <w:szCs w:val="24"/>
          <w:lang w:val="es-ES_tradnl"/>
        </w:rPr>
        <w:t xml:space="preserve">                       Victoria Rodríguez</w:t>
      </w:r>
    </w:p>
    <w:p w:rsidR="0042403A" w:rsidRDefault="0042403A" w:rsidP="003D0603">
      <w:pPr>
        <w:contextualSpacing/>
        <w:rPr>
          <w:rFonts w:ascii="Times New Roman" w:hAnsi="Times New Roman" w:cs="Times New Roman"/>
          <w:sz w:val="24"/>
          <w:szCs w:val="24"/>
          <w:lang w:val="es-ES_tradnl"/>
        </w:rPr>
      </w:pPr>
    </w:p>
    <w:p w:rsidR="0042403A" w:rsidRDefault="0042403A" w:rsidP="003D0603">
      <w:pPr>
        <w:contextualSpacing/>
        <w:rPr>
          <w:rFonts w:ascii="Times New Roman" w:hAnsi="Times New Roman" w:cs="Times New Roman"/>
          <w:sz w:val="24"/>
          <w:szCs w:val="24"/>
          <w:lang w:val="es-ES_tradnl"/>
        </w:rPr>
      </w:pPr>
      <w:r>
        <w:rPr>
          <w:rFonts w:ascii="Times New Roman" w:hAnsi="Times New Roman" w:cs="Times New Roman"/>
          <w:sz w:val="24"/>
          <w:szCs w:val="24"/>
          <w:lang w:val="es-ES_tradnl"/>
        </w:rPr>
        <w:t>Violas                                                                   Raquel Llorente</w:t>
      </w:r>
    </w:p>
    <w:p w:rsidR="007174E7" w:rsidRDefault="007174E7" w:rsidP="003D0603">
      <w:pPr>
        <w:contextualSpacing/>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                                                                             Miguel Córdoba</w:t>
      </w:r>
    </w:p>
    <w:p w:rsidR="0042403A" w:rsidRDefault="0042403A" w:rsidP="003D0603">
      <w:pPr>
        <w:contextualSpacing/>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                                                         </w:t>
      </w:r>
      <w:r w:rsidR="00F35374">
        <w:rPr>
          <w:rFonts w:ascii="Times New Roman" w:hAnsi="Times New Roman" w:cs="Times New Roman"/>
          <w:sz w:val="24"/>
          <w:szCs w:val="24"/>
          <w:lang w:val="es-ES_tradnl"/>
        </w:rPr>
        <w:t xml:space="preserve">                    </w:t>
      </w:r>
      <w:proofErr w:type="spellStart"/>
      <w:r w:rsidR="00F35374">
        <w:rPr>
          <w:rFonts w:ascii="Times New Roman" w:hAnsi="Times New Roman" w:cs="Times New Roman"/>
          <w:sz w:val="24"/>
          <w:szCs w:val="24"/>
          <w:lang w:val="es-ES_tradnl"/>
        </w:rPr>
        <w:t>Massiel</w:t>
      </w:r>
      <w:proofErr w:type="spellEnd"/>
      <w:r w:rsidR="00F35374">
        <w:rPr>
          <w:rFonts w:ascii="Times New Roman" w:hAnsi="Times New Roman" w:cs="Times New Roman"/>
          <w:sz w:val="24"/>
          <w:szCs w:val="24"/>
          <w:lang w:val="es-ES_tradnl"/>
        </w:rPr>
        <w:t xml:space="preserve"> Fernández</w:t>
      </w:r>
    </w:p>
    <w:p w:rsidR="0042403A" w:rsidRDefault="007174E7" w:rsidP="003D0603">
      <w:pPr>
        <w:contextualSpacing/>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                                                                             </w:t>
      </w:r>
    </w:p>
    <w:p w:rsidR="0042403A" w:rsidRDefault="0042403A" w:rsidP="003D0603">
      <w:pPr>
        <w:contextualSpacing/>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Violonchelos                                                        </w:t>
      </w:r>
      <w:proofErr w:type="spellStart"/>
      <w:r>
        <w:rPr>
          <w:rFonts w:ascii="Times New Roman" w:hAnsi="Times New Roman" w:cs="Times New Roman"/>
          <w:sz w:val="24"/>
          <w:szCs w:val="24"/>
          <w:lang w:val="es-ES_tradnl"/>
        </w:rPr>
        <w:t>Eelco</w:t>
      </w:r>
      <w:proofErr w:type="spellEnd"/>
      <w:r>
        <w:rPr>
          <w:rFonts w:ascii="Times New Roman" w:hAnsi="Times New Roman" w:cs="Times New Roman"/>
          <w:sz w:val="24"/>
          <w:szCs w:val="24"/>
          <w:lang w:val="es-ES_tradnl"/>
        </w:rPr>
        <w:t xml:space="preserve"> </w:t>
      </w:r>
      <w:proofErr w:type="spellStart"/>
      <w:r>
        <w:rPr>
          <w:rFonts w:ascii="Times New Roman" w:hAnsi="Times New Roman" w:cs="Times New Roman"/>
          <w:sz w:val="24"/>
          <w:szCs w:val="24"/>
          <w:lang w:val="es-ES_tradnl"/>
        </w:rPr>
        <w:t>Haak</w:t>
      </w:r>
      <w:proofErr w:type="spellEnd"/>
    </w:p>
    <w:p w:rsidR="0042403A" w:rsidRDefault="0042403A" w:rsidP="003D0603">
      <w:pPr>
        <w:contextualSpacing/>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                                                          </w:t>
      </w:r>
      <w:r w:rsidR="00F35374">
        <w:rPr>
          <w:rFonts w:ascii="Times New Roman" w:hAnsi="Times New Roman" w:cs="Times New Roman"/>
          <w:sz w:val="24"/>
          <w:szCs w:val="24"/>
          <w:lang w:val="es-ES_tradnl"/>
        </w:rPr>
        <w:t xml:space="preserve">                   Claudia </w:t>
      </w:r>
      <w:proofErr w:type="spellStart"/>
      <w:r w:rsidR="00F35374">
        <w:rPr>
          <w:rFonts w:ascii="Times New Roman" w:hAnsi="Times New Roman" w:cs="Times New Roman"/>
          <w:sz w:val="24"/>
          <w:szCs w:val="24"/>
          <w:lang w:val="es-ES_tradnl"/>
        </w:rPr>
        <w:t>Cesarini</w:t>
      </w:r>
      <w:proofErr w:type="spellEnd"/>
    </w:p>
    <w:p w:rsidR="0042403A" w:rsidRDefault="007174E7" w:rsidP="003D0603">
      <w:pPr>
        <w:contextualSpacing/>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                                                                             María Martín</w:t>
      </w:r>
    </w:p>
    <w:p w:rsidR="003B2D4E" w:rsidRDefault="003B2D4E" w:rsidP="003D0603">
      <w:pPr>
        <w:contextualSpacing/>
        <w:rPr>
          <w:rFonts w:ascii="Times New Roman" w:hAnsi="Times New Roman" w:cs="Times New Roman"/>
          <w:sz w:val="24"/>
          <w:szCs w:val="24"/>
          <w:lang w:val="es-ES_tradnl"/>
        </w:rPr>
      </w:pPr>
    </w:p>
    <w:p w:rsidR="00A12DF9" w:rsidRDefault="0042403A" w:rsidP="003D0603">
      <w:pPr>
        <w:contextualSpacing/>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Contrabajo                                       </w:t>
      </w:r>
      <w:r w:rsidR="007174E7">
        <w:rPr>
          <w:rFonts w:ascii="Times New Roman" w:hAnsi="Times New Roman" w:cs="Times New Roman"/>
          <w:sz w:val="24"/>
          <w:szCs w:val="24"/>
          <w:lang w:val="es-ES_tradnl"/>
        </w:rPr>
        <w:t xml:space="preserve">                    Sara Romero</w:t>
      </w:r>
    </w:p>
    <w:p w:rsidR="007174E7" w:rsidRDefault="0042403A" w:rsidP="003D0603">
      <w:pPr>
        <w:contextualSpacing/>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Flauta travesera                                  </w:t>
      </w:r>
      <w:r w:rsidR="007174E7">
        <w:rPr>
          <w:rFonts w:ascii="Times New Roman" w:hAnsi="Times New Roman" w:cs="Times New Roman"/>
          <w:sz w:val="24"/>
          <w:szCs w:val="24"/>
          <w:lang w:val="es-ES_tradnl"/>
        </w:rPr>
        <w:t xml:space="preserve">                 Esther </w:t>
      </w:r>
      <w:proofErr w:type="spellStart"/>
      <w:r w:rsidR="007174E7">
        <w:rPr>
          <w:rFonts w:ascii="Times New Roman" w:hAnsi="Times New Roman" w:cs="Times New Roman"/>
          <w:sz w:val="24"/>
          <w:szCs w:val="24"/>
          <w:lang w:val="es-ES_tradnl"/>
        </w:rPr>
        <w:t>Etxepare</w:t>
      </w:r>
      <w:proofErr w:type="spellEnd"/>
    </w:p>
    <w:p w:rsidR="0042403A" w:rsidRDefault="0042403A" w:rsidP="003D0603">
      <w:pPr>
        <w:contextualSpacing/>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Oboe                                                   </w:t>
      </w:r>
      <w:r w:rsidR="00F35374">
        <w:rPr>
          <w:rFonts w:ascii="Times New Roman" w:hAnsi="Times New Roman" w:cs="Times New Roman"/>
          <w:sz w:val="24"/>
          <w:szCs w:val="24"/>
          <w:lang w:val="es-ES_tradnl"/>
        </w:rPr>
        <w:t xml:space="preserve">                 Andrea López</w:t>
      </w:r>
    </w:p>
    <w:p w:rsidR="0042403A" w:rsidRDefault="0042403A" w:rsidP="003D0603">
      <w:pPr>
        <w:contextualSpacing/>
        <w:rPr>
          <w:rFonts w:ascii="Times New Roman" w:hAnsi="Times New Roman" w:cs="Times New Roman"/>
          <w:sz w:val="24"/>
          <w:szCs w:val="24"/>
          <w:lang w:val="es-ES_tradnl"/>
        </w:rPr>
      </w:pPr>
    </w:p>
    <w:p w:rsidR="00B072D9" w:rsidRPr="00362B20" w:rsidRDefault="00B072D9" w:rsidP="003510BF">
      <w:pPr>
        <w:jc w:val="center"/>
        <w:rPr>
          <w:rFonts w:ascii="Times New Roman" w:hAnsi="Times New Roman" w:cs="Times New Roman"/>
          <w:b/>
          <w:i/>
          <w:sz w:val="32"/>
          <w:szCs w:val="32"/>
          <w:lang w:val="es-ES_tradnl"/>
        </w:rPr>
      </w:pPr>
      <w:bookmarkStart w:id="0" w:name="_GoBack"/>
      <w:bookmarkEnd w:id="0"/>
      <w:r w:rsidRPr="00362B20">
        <w:rPr>
          <w:rFonts w:ascii="Times New Roman" w:hAnsi="Times New Roman" w:cs="Times New Roman"/>
          <w:b/>
          <w:i/>
          <w:sz w:val="32"/>
          <w:szCs w:val="32"/>
          <w:lang w:val="es-ES_tradnl"/>
        </w:rPr>
        <w:lastRenderedPageBreak/>
        <w:t>Programa</w:t>
      </w:r>
    </w:p>
    <w:p w:rsidR="00B072D9" w:rsidRPr="00362B20" w:rsidRDefault="00B072D9" w:rsidP="003510BF">
      <w:pPr>
        <w:jc w:val="center"/>
        <w:rPr>
          <w:rFonts w:ascii="Times New Roman" w:hAnsi="Times New Roman" w:cs="Times New Roman"/>
          <w:b/>
          <w:i/>
          <w:sz w:val="32"/>
          <w:szCs w:val="32"/>
          <w:lang w:val="es-ES_tradnl"/>
        </w:rPr>
      </w:pPr>
      <w:r w:rsidRPr="00362B20">
        <w:rPr>
          <w:rFonts w:ascii="Times New Roman" w:hAnsi="Times New Roman" w:cs="Times New Roman"/>
          <w:b/>
          <w:i/>
          <w:sz w:val="32"/>
          <w:szCs w:val="32"/>
          <w:lang w:val="es-ES_tradnl"/>
        </w:rPr>
        <w:t>Un viaje por Europa</w:t>
      </w:r>
    </w:p>
    <w:p w:rsidR="00B072D9" w:rsidRDefault="00B072D9" w:rsidP="003D0603">
      <w:pPr>
        <w:rPr>
          <w:rFonts w:ascii="Times New Roman" w:hAnsi="Times New Roman" w:cs="Times New Roman"/>
          <w:sz w:val="28"/>
          <w:szCs w:val="28"/>
          <w:lang w:val="es-ES_tradnl"/>
        </w:rPr>
      </w:pPr>
    </w:p>
    <w:p w:rsidR="003510BF" w:rsidRDefault="003510BF" w:rsidP="003D0603">
      <w:pPr>
        <w:rPr>
          <w:rFonts w:ascii="Times New Roman" w:hAnsi="Times New Roman" w:cs="Times New Roman"/>
          <w:sz w:val="28"/>
          <w:szCs w:val="28"/>
          <w:lang w:val="es-ES_tradnl"/>
        </w:rPr>
      </w:pPr>
    </w:p>
    <w:p w:rsidR="00B072D9" w:rsidRPr="00043FC6" w:rsidRDefault="00B072D9" w:rsidP="00043FC6">
      <w:pPr>
        <w:pStyle w:val="Prrafodelista"/>
        <w:numPr>
          <w:ilvl w:val="0"/>
          <w:numId w:val="1"/>
        </w:numPr>
        <w:rPr>
          <w:rFonts w:ascii="Times New Roman" w:hAnsi="Times New Roman" w:cs="Times New Roman"/>
          <w:sz w:val="28"/>
          <w:szCs w:val="28"/>
          <w:lang w:val="es-ES_tradnl"/>
        </w:rPr>
      </w:pPr>
      <w:r w:rsidRPr="00043FC6">
        <w:rPr>
          <w:rFonts w:ascii="Times New Roman" w:hAnsi="Times New Roman" w:cs="Times New Roman"/>
          <w:sz w:val="28"/>
          <w:szCs w:val="28"/>
          <w:lang w:val="es-ES_tradnl"/>
        </w:rPr>
        <w:t>Himno Europeo                                             Ludwig van Beethoven</w:t>
      </w:r>
    </w:p>
    <w:p w:rsidR="00B072D9" w:rsidRPr="00043FC6" w:rsidRDefault="00EE7BA9" w:rsidP="00043FC6">
      <w:pPr>
        <w:pStyle w:val="Prrafodelista"/>
        <w:numPr>
          <w:ilvl w:val="0"/>
          <w:numId w:val="1"/>
        </w:numPr>
        <w:rPr>
          <w:rFonts w:ascii="Times New Roman" w:hAnsi="Times New Roman" w:cs="Times New Roman"/>
          <w:sz w:val="28"/>
          <w:szCs w:val="28"/>
          <w:lang w:val="es-ES_tradnl"/>
        </w:rPr>
      </w:pPr>
      <w:proofErr w:type="spellStart"/>
      <w:r>
        <w:rPr>
          <w:rFonts w:ascii="Times New Roman" w:hAnsi="Times New Roman" w:cs="Times New Roman"/>
          <w:sz w:val="28"/>
          <w:szCs w:val="28"/>
          <w:lang w:val="es-ES_tradnl"/>
        </w:rPr>
        <w:t>Satumaa</w:t>
      </w:r>
      <w:proofErr w:type="spellEnd"/>
      <w:r w:rsidR="005258D0">
        <w:rPr>
          <w:rFonts w:ascii="Times New Roman" w:hAnsi="Times New Roman" w:cs="Times New Roman"/>
          <w:sz w:val="28"/>
          <w:szCs w:val="28"/>
          <w:lang w:val="es-ES_tradnl"/>
        </w:rPr>
        <w:t xml:space="preserve">                                                         Unto </w:t>
      </w:r>
      <w:proofErr w:type="spellStart"/>
      <w:r w:rsidR="005258D0">
        <w:rPr>
          <w:rFonts w:ascii="Times New Roman" w:hAnsi="Times New Roman" w:cs="Times New Roman"/>
          <w:sz w:val="28"/>
          <w:szCs w:val="28"/>
          <w:lang w:val="es-ES_tradnl"/>
        </w:rPr>
        <w:t>Mononen</w:t>
      </w:r>
      <w:proofErr w:type="spellEnd"/>
    </w:p>
    <w:p w:rsidR="00B072D9" w:rsidRPr="00043FC6" w:rsidRDefault="00EE7BA9" w:rsidP="00043FC6">
      <w:pPr>
        <w:pStyle w:val="Prrafodelista"/>
        <w:numPr>
          <w:ilvl w:val="0"/>
          <w:numId w:val="1"/>
        </w:numPr>
        <w:rPr>
          <w:rFonts w:ascii="Times New Roman" w:hAnsi="Times New Roman" w:cs="Times New Roman"/>
          <w:sz w:val="28"/>
          <w:szCs w:val="28"/>
          <w:lang w:val="es-ES_tradnl"/>
        </w:rPr>
      </w:pPr>
      <w:r>
        <w:rPr>
          <w:rFonts w:ascii="Times New Roman" w:hAnsi="Times New Roman" w:cs="Times New Roman"/>
          <w:sz w:val="28"/>
          <w:szCs w:val="28"/>
          <w:lang w:val="es-ES_tradnl"/>
        </w:rPr>
        <w:t xml:space="preserve">Tango de Blanco                                            </w:t>
      </w:r>
      <w:proofErr w:type="spellStart"/>
      <w:r>
        <w:rPr>
          <w:rFonts w:ascii="Times New Roman" w:hAnsi="Times New Roman" w:cs="Times New Roman"/>
          <w:sz w:val="28"/>
          <w:szCs w:val="28"/>
          <w:lang w:val="es-ES_tradnl"/>
        </w:rPr>
        <w:t>Zbigniew</w:t>
      </w:r>
      <w:proofErr w:type="spellEnd"/>
      <w:r>
        <w:rPr>
          <w:rFonts w:ascii="Times New Roman" w:hAnsi="Times New Roman" w:cs="Times New Roman"/>
          <w:sz w:val="28"/>
          <w:szCs w:val="28"/>
          <w:lang w:val="es-ES_tradnl"/>
        </w:rPr>
        <w:t xml:space="preserve"> </w:t>
      </w:r>
      <w:proofErr w:type="spellStart"/>
      <w:r>
        <w:rPr>
          <w:rFonts w:ascii="Times New Roman" w:hAnsi="Times New Roman" w:cs="Times New Roman"/>
          <w:sz w:val="28"/>
          <w:szCs w:val="28"/>
          <w:lang w:val="es-ES_tradnl"/>
        </w:rPr>
        <w:t>Preisner</w:t>
      </w:r>
      <w:proofErr w:type="spellEnd"/>
    </w:p>
    <w:p w:rsidR="00B072D9" w:rsidRPr="00043FC6" w:rsidRDefault="00EE7BA9" w:rsidP="00043FC6">
      <w:pPr>
        <w:pStyle w:val="Prrafodelista"/>
        <w:numPr>
          <w:ilvl w:val="0"/>
          <w:numId w:val="1"/>
        </w:numPr>
        <w:rPr>
          <w:rFonts w:ascii="Times New Roman" w:hAnsi="Times New Roman" w:cs="Times New Roman"/>
          <w:sz w:val="28"/>
          <w:szCs w:val="28"/>
          <w:lang w:val="es-ES_tradnl"/>
        </w:rPr>
      </w:pPr>
      <w:r>
        <w:rPr>
          <w:rFonts w:ascii="Times New Roman" w:hAnsi="Times New Roman" w:cs="Times New Roman"/>
          <w:sz w:val="28"/>
          <w:szCs w:val="28"/>
          <w:lang w:val="es-ES_tradnl"/>
        </w:rPr>
        <w:t xml:space="preserve">Olé Guapa                                                      </w:t>
      </w:r>
      <w:proofErr w:type="spellStart"/>
      <w:r w:rsidR="003B2D4E">
        <w:rPr>
          <w:rFonts w:ascii="Times New Roman" w:hAnsi="Times New Roman" w:cs="Times New Roman"/>
          <w:sz w:val="28"/>
          <w:szCs w:val="28"/>
          <w:lang w:val="es-ES_tradnl"/>
        </w:rPr>
        <w:t>Arie</w:t>
      </w:r>
      <w:proofErr w:type="spellEnd"/>
      <w:r w:rsidR="003B2D4E">
        <w:rPr>
          <w:rFonts w:ascii="Times New Roman" w:hAnsi="Times New Roman" w:cs="Times New Roman"/>
          <w:sz w:val="28"/>
          <w:szCs w:val="28"/>
          <w:lang w:val="es-ES_tradnl"/>
        </w:rPr>
        <w:t xml:space="preserve"> </w:t>
      </w:r>
      <w:proofErr w:type="spellStart"/>
      <w:r>
        <w:rPr>
          <w:rFonts w:ascii="Times New Roman" w:hAnsi="Times New Roman" w:cs="Times New Roman"/>
          <w:sz w:val="28"/>
          <w:szCs w:val="28"/>
          <w:lang w:val="es-ES_tradnl"/>
        </w:rPr>
        <w:t>Malando</w:t>
      </w:r>
      <w:proofErr w:type="spellEnd"/>
    </w:p>
    <w:p w:rsidR="00B072D9" w:rsidRPr="00043FC6" w:rsidRDefault="00EE7BA9" w:rsidP="00043FC6">
      <w:pPr>
        <w:pStyle w:val="Prrafodelista"/>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 xml:space="preserve">Jalousie tango                                                 Jacob </w:t>
      </w:r>
      <w:proofErr w:type="spellStart"/>
      <w:r>
        <w:rPr>
          <w:rFonts w:ascii="Times New Roman" w:hAnsi="Times New Roman" w:cs="Times New Roman"/>
          <w:sz w:val="28"/>
          <w:szCs w:val="28"/>
          <w:lang w:val="en-US"/>
        </w:rPr>
        <w:t>Gade</w:t>
      </w:r>
      <w:proofErr w:type="spellEnd"/>
    </w:p>
    <w:p w:rsidR="00B072D9" w:rsidRPr="00043FC6" w:rsidRDefault="00EE7BA9" w:rsidP="00043FC6">
      <w:pPr>
        <w:pStyle w:val="Prrafodelista"/>
        <w:numPr>
          <w:ilvl w:val="0"/>
          <w:numId w:val="1"/>
        </w:numPr>
        <w:rPr>
          <w:rFonts w:ascii="Times New Roman" w:hAnsi="Times New Roman" w:cs="Times New Roman"/>
          <w:sz w:val="28"/>
          <w:szCs w:val="28"/>
        </w:rPr>
      </w:pPr>
      <w:r>
        <w:rPr>
          <w:rFonts w:ascii="Times New Roman" w:hAnsi="Times New Roman" w:cs="Times New Roman"/>
          <w:sz w:val="28"/>
          <w:szCs w:val="28"/>
        </w:rPr>
        <w:t xml:space="preserve">Habanera de Carmen                                      George </w:t>
      </w:r>
      <w:proofErr w:type="spellStart"/>
      <w:r>
        <w:rPr>
          <w:rFonts w:ascii="Times New Roman" w:hAnsi="Times New Roman" w:cs="Times New Roman"/>
          <w:sz w:val="28"/>
          <w:szCs w:val="28"/>
        </w:rPr>
        <w:t>Bizet</w:t>
      </w:r>
      <w:proofErr w:type="spellEnd"/>
    </w:p>
    <w:p w:rsidR="00B072D9" w:rsidRPr="00043FC6" w:rsidRDefault="00EE7BA9" w:rsidP="00043FC6">
      <w:pPr>
        <w:pStyle w:val="Prrafodelista"/>
        <w:numPr>
          <w:ilvl w:val="0"/>
          <w:numId w:val="1"/>
        </w:numPr>
        <w:rPr>
          <w:rFonts w:ascii="Times New Roman" w:hAnsi="Times New Roman" w:cs="Times New Roman"/>
          <w:sz w:val="28"/>
          <w:szCs w:val="28"/>
        </w:rPr>
      </w:pPr>
      <w:r>
        <w:rPr>
          <w:rFonts w:ascii="Times New Roman" w:hAnsi="Times New Roman" w:cs="Times New Roman"/>
          <w:sz w:val="28"/>
          <w:szCs w:val="28"/>
        </w:rPr>
        <w:t xml:space="preserve">Valse y tango de </w:t>
      </w:r>
      <w:proofErr w:type="spellStart"/>
      <w:r>
        <w:rPr>
          <w:rFonts w:ascii="Times New Roman" w:hAnsi="Times New Roman" w:cs="Times New Roman"/>
          <w:sz w:val="28"/>
          <w:szCs w:val="28"/>
        </w:rPr>
        <w:t>Amelie</w:t>
      </w:r>
      <w:proofErr w:type="spellEnd"/>
      <w:r w:rsidR="005258D0">
        <w:rPr>
          <w:rFonts w:ascii="Times New Roman" w:hAnsi="Times New Roman" w:cs="Times New Roman"/>
          <w:sz w:val="28"/>
          <w:szCs w:val="28"/>
        </w:rPr>
        <w:t xml:space="preserve">                                </w:t>
      </w:r>
      <w:proofErr w:type="spellStart"/>
      <w:r w:rsidR="005258D0">
        <w:rPr>
          <w:rFonts w:ascii="Times New Roman" w:hAnsi="Times New Roman" w:cs="Times New Roman"/>
          <w:sz w:val="28"/>
          <w:szCs w:val="28"/>
        </w:rPr>
        <w:t>Yann</w:t>
      </w:r>
      <w:proofErr w:type="spellEnd"/>
      <w:r w:rsidR="005258D0">
        <w:rPr>
          <w:rFonts w:ascii="Times New Roman" w:hAnsi="Times New Roman" w:cs="Times New Roman"/>
          <w:sz w:val="28"/>
          <w:szCs w:val="28"/>
        </w:rPr>
        <w:t xml:space="preserve"> </w:t>
      </w:r>
      <w:proofErr w:type="spellStart"/>
      <w:r w:rsidR="005258D0">
        <w:rPr>
          <w:rFonts w:ascii="Times New Roman" w:hAnsi="Times New Roman" w:cs="Times New Roman"/>
          <w:sz w:val="28"/>
          <w:szCs w:val="28"/>
        </w:rPr>
        <w:t>Tiersen</w:t>
      </w:r>
      <w:proofErr w:type="spellEnd"/>
    </w:p>
    <w:p w:rsidR="00B072D9" w:rsidRPr="00043FC6" w:rsidRDefault="005258D0" w:rsidP="00043FC6">
      <w:pPr>
        <w:pStyle w:val="Prrafodelista"/>
        <w:numPr>
          <w:ilvl w:val="0"/>
          <w:numId w:val="1"/>
        </w:numPr>
        <w:rPr>
          <w:rFonts w:ascii="Times New Roman" w:hAnsi="Times New Roman" w:cs="Times New Roman"/>
          <w:sz w:val="28"/>
          <w:szCs w:val="28"/>
        </w:rPr>
      </w:pPr>
      <w:r>
        <w:rPr>
          <w:rFonts w:ascii="Times New Roman" w:hAnsi="Times New Roman" w:cs="Times New Roman"/>
          <w:sz w:val="28"/>
          <w:szCs w:val="28"/>
        </w:rPr>
        <w:t>Por una cabeza                                                Carlos Gardel</w:t>
      </w:r>
    </w:p>
    <w:p w:rsidR="00043FC6" w:rsidRPr="00043FC6" w:rsidRDefault="005258D0" w:rsidP="00043FC6">
      <w:pPr>
        <w:pStyle w:val="Prrafodelista"/>
        <w:numPr>
          <w:ilvl w:val="0"/>
          <w:numId w:val="1"/>
        </w:numPr>
        <w:rPr>
          <w:rFonts w:ascii="Times New Roman" w:hAnsi="Times New Roman" w:cs="Times New Roman"/>
          <w:sz w:val="28"/>
          <w:szCs w:val="28"/>
        </w:rPr>
      </w:pPr>
      <w:proofErr w:type="spellStart"/>
      <w:r>
        <w:rPr>
          <w:rFonts w:ascii="Times New Roman" w:hAnsi="Times New Roman" w:cs="Times New Roman"/>
          <w:sz w:val="28"/>
          <w:szCs w:val="28"/>
        </w:rPr>
        <w:t>Sirtaki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Mikis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Thedorakis</w:t>
      </w:r>
      <w:proofErr w:type="spellEnd"/>
    </w:p>
    <w:p w:rsidR="00B072D9" w:rsidRPr="00043FC6" w:rsidRDefault="005258D0" w:rsidP="00043FC6">
      <w:pPr>
        <w:pStyle w:val="Prrafodelista"/>
        <w:numPr>
          <w:ilvl w:val="0"/>
          <w:numId w:val="1"/>
        </w:numPr>
        <w:rPr>
          <w:rFonts w:ascii="Times New Roman" w:hAnsi="Times New Roman" w:cs="Times New Roman"/>
          <w:sz w:val="28"/>
          <w:szCs w:val="28"/>
        </w:rPr>
      </w:pPr>
      <w:r>
        <w:rPr>
          <w:rFonts w:ascii="Times New Roman" w:hAnsi="Times New Roman" w:cs="Times New Roman"/>
          <w:sz w:val="28"/>
          <w:szCs w:val="28"/>
        </w:rPr>
        <w:t xml:space="preserve">Ausencia                                                         </w:t>
      </w:r>
      <w:proofErr w:type="spellStart"/>
      <w:r>
        <w:rPr>
          <w:rFonts w:ascii="Times New Roman" w:hAnsi="Times New Roman" w:cs="Times New Roman"/>
          <w:sz w:val="28"/>
          <w:szCs w:val="28"/>
        </w:rPr>
        <w:t>Goran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Bregovic</w:t>
      </w:r>
      <w:proofErr w:type="spellEnd"/>
    </w:p>
    <w:p w:rsidR="00B072D9" w:rsidRPr="00043FC6" w:rsidRDefault="005258D0" w:rsidP="00043FC6">
      <w:pPr>
        <w:pStyle w:val="Prrafodelista"/>
        <w:numPr>
          <w:ilvl w:val="0"/>
          <w:numId w:val="1"/>
        </w:numPr>
        <w:rPr>
          <w:rFonts w:ascii="Times New Roman" w:hAnsi="Times New Roman" w:cs="Times New Roman"/>
          <w:sz w:val="28"/>
          <w:szCs w:val="28"/>
        </w:rPr>
      </w:pPr>
      <w:proofErr w:type="spellStart"/>
      <w:r>
        <w:rPr>
          <w:rFonts w:ascii="Times New Roman" w:hAnsi="Times New Roman" w:cs="Times New Roman"/>
          <w:sz w:val="28"/>
          <w:szCs w:val="28"/>
        </w:rPr>
        <w:t>Youkali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Kurt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Weill</w:t>
      </w:r>
      <w:proofErr w:type="spellEnd"/>
    </w:p>
    <w:p w:rsidR="00757BD3" w:rsidRPr="00EB0DE1" w:rsidRDefault="00B072D9" w:rsidP="00757BD3">
      <w:pPr>
        <w:pStyle w:val="Prrafodelista"/>
        <w:numPr>
          <w:ilvl w:val="0"/>
          <w:numId w:val="1"/>
        </w:numPr>
        <w:rPr>
          <w:rFonts w:ascii="Times New Roman" w:hAnsi="Times New Roman" w:cs="Times New Roman"/>
          <w:sz w:val="28"/>
          <w:szCs w:val="28"/>
        </w:rPr>
      </w:pPr>
      <w:r w:rsidRPr="00043FC6">
        <w:rPr>
          <w:rFonts w:ascii="Times New Roman" w:hAnsi="Times New Roman" w:cs="Times New Roman"/>
          <w:sz w:val="28"/>
          <w:szCs w:val="28"/>
        </w:rPr>
        <w:t xml:space="preserve">Tango de Belle </w:t>
      </w:r>
      <w:proofErr w:type="spellStart"/>
      <w:r w:rsidRPr="00043FC6">
        <w:rPr>
          <w:rFonts w:ascii="Times New Roman" w:hAnsi="Times New Roman" w:cs="Times New Roman"/>
          <w:sz w:val="28"/>
          <w:szCs w:val="28"/>
        </w:rPr>
        <w:t>Epoque</w:t>
      </w:r>
      <w:proofErr w:type="spellEnd"/>
      <w:r w:rsidRPr="00043FC6">
        <w:rPr>
          <w:rFonts w:ascii="Times New Roman" w:hAnsi="Times New Roman" w:cs="Times New Roman"/>
          <w:sz w:val="28"/>
          <w:szCs w:val="28"/>
        </w:rPr>
        <w:t xml:space="preserve">                                  </w:t>
      </w:r>
      <w:proofErr w:type="spellStart"/>
      <w:r w:rsidRPr="00043FC6">
        <w:rPr>
          <w:rFonts w:ascii="Times New Roman" w:hAnsi="Times New Roman" w:cs="Times New Roman"/>
          <w:sz w:val="28"/>
          <w:szCs w:val="28"/>
        </w:rPr>
        <w:t>Antoine</w:t>
      </w:r>
      <w:proofErr w:type="spellEnd"/>
      <w:r w:rsidRPr="00043FC6">
        <w:rPr>
          <w:rFonts w:ascii="Times New Roman" w:hAnsi="Times New Roman" w:cs="Times New Roman"/>
          <w:sz w:val="28"/>
          <w:szCs w:val="28"/>
        </w:rPr>
        <w:t xml:space="preserve"> </w:t>
      </w:r>
      <w:proofErr w:type="spellStart"/>
      <w:r w:rsidRPr="00043FC6">
        <w:rPr>
          <w:rFonts w:ascii="Times New Roman" w:hAnsi="Times New Roman" w:cs="Times New Roman"/>
          <w:sz w:val="28"/>
          <w:szCs w:val="28"/>
        </w:rPr>
        <w:t>Duham</w:t>
      </w:r>
      <w:r w:rsidR="00EB0DE1">
        <w:rPr>
          <w:rFonts w:ascii="Times New Roman" w:hAnsi="Times New Roman" w:cs="Times New Roman"/>
          <w:sz w:val="28"/>
          <w:szCs w:val="28"/>
        </w:rPr>
        <w:t>el</w:t>
      </w:r>
      <w:proofErr w:type="spellEnd"/>
    </w:p>
    <w:sectPr w:rsidR="00757BD3" w:rsidRPr="00EB0DE1" w:rsidSect="00CD718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D12BF3"/>
    <w:multiLevelType w:val="hybridMultilevel"/>
    <w:tmpl w:val="3F9A6C0E"/>
    <w:lvl w:ilvl="0" w:tplc="1DCC925C">
      <w:start w:val="1"/>
      <w:numFmt w:val="upperRoman"/>
      <w:lvlText w:val="%1."/>
      <w:lvlJc w:val="left"/>
      <w:pPr>
        <w:ind w:left="930" w:hanging="720"/>
      </w:pPr>
      <w:rPr>
        <w:rFonts w:hint="default"/>
      </w:rPr>
    </w:lvl>
    <w:lvl w:ilvl="1" w:tplc="0C0A0019" w:tentative="1">
      <w:start w:val="1"/>
      <w:numFmt w:val="lowerLetter"/>
      <w:lvlText w:val="%2."/>
      <w:lvlJc w:val="left"/>
      <w:pPr>
        <w:ind w:left="1290" w:hanging="360"/>
      </w:pPr>
    </w:lvl>
    <w:lvl w:ilvl="2" w:tplc="0C0A001B" w:tentative="1">
      <w:start w:val="1"/>
      <w:numFmt w:val="lowerRoman"/>
      <w:lvlText w:val="%3."/>
      <w:lvlJc w:val="right"/>
      <w:pPr>
        <w:ind w:left="2010" w:hanging="180"/>
      </w:pPr>
    </w:lvl>
    <w:lvl w:ilvl="3" w:tplc="0C0A000F" w:tentative="1">
      <w:start w:val="1"/>
      <w:numFmt w:val="decimal"/>
      <w:lvlText w:val="%4."/>
      <w:lvlJc w:val="left"/>
      <w:pPr>
        <w:ind w:left="2730" w:hanging="360"/>
      </w:pPr>
    </w:lvl>
    <w:lvl w:ilvl="4" w:tplc="0C0A0019" w:tentative="1">
      <w:start w:val="1"/>
      <w:numFmt w:val="lowerLetter"/>
      <w:lvlText w:val="%5."/>
      <w:lvlJc w:val="left"/>
      <w:pPr>
        <w:ind w:left="3450" w:hanging="360"/>
      </w:pPr>
    </w:lvl>
    <w:lvl w:ilvl="5" w:tplc="0C0A001B" w:tentative="1">
      <w:start w:val="1"/>
      <w:numFmt w:val="lowerRoman"/>
      <w:lvlText w:val="%6."/>
      <w:lvlJc w:val="right"/>
      <w:pPr>
        <w:ind w:left="4170" w:hanging="180"/>
      </w:pPr>
    </w:lvl>
    <w:lvl w:ilvl="6" w:tplc="0C0A000F" w:tentative="1">
      <w:start w:val="1"/>
      <w:numFmt w:val="decimal"/>
      <w:lvlText w:val="%7."/>
      <w:lvlJc w:val="left"/>
      <w:pPr>
        <w:ind w:left="4890" w:hanging="360"/>
      </w:pPr>
    </w:lvl>
    <w:lvl w:ilvl="7" w:tplc="0C0A0019" w:tentative="1">
      <w:start w:val="1"/>
      <w:numFmt w:val="lowerLetter"/>
      <w:lvlText w:val="%8."/>
      <w:lvlJc w:val="left"/>
      <w:pPr>
        <w:ind w:left="5610" w:hanging="360"/>
      </w:pPr>
    </w:lvl>
    <w:lvl w:ilvl="8" w:tplc="0C0A001B" w:tentative="1">
      <w:start w:val="1"/>
      <w:numFmt w:val="lowerRoman"/>
      <w:lvlText w:val="%9."/>
      <w:lvlJc w:val="right"/>
      <w:pPr>
        <w:ind w:left="633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603"/>
    <w:rsid w:val="00032CCF"/>
    <w:rsid w:val="00043FC6"/>
    <w:rsid w:val="003510BF"/>
    <w:rsid w:val="00360FF5"/>
    <w:rsid w:val="00362B20"/>
    <w:rsid w:val="003B2D4E"/>
    <w:rsid w:val="003B58AE"/>
    <w:rsid w:val="003D0603"/>
    <w:rsid w:val="003F5BC1"/>
    <w:rsid w:val="0042403A"/>
    <w:rsid w:val="004A769A"/>
    <w:rsid w:val="004F5E53"/>
    <w:rsid w:val="005258D0"/>
    <w:rsid w:val="005A2793"/>
    <w:rsid w:val="005A3A71"/>
    <w:rsid w:val="005D30B0"/>
    <w:rsid w:val="00616FC5"/>
    <w:rsid w:val="00626A68"/>
    <w:rsid w:val="00675AB3"/>
    <w:rsid w:val="006F51CF"/>
    <w:rsid w:val="007174E7"/>
    <w:rsid w:val="00757BD3"/>
    <w:rsid w:val="007D01F2"/>
    <w:rsid w:val="007D6814"/>
    <w:rsid w:val="008669BD"/>
    <w:rsid w:val="008D0C1A"/>
    <w:rsid w:val="009430C6"/>
    <w:rsid w:val="009642D8"/>
    <w:rsid w:val="00A12DF9"/>
    <w:rsid w:val="00A21567"/>
    <w:rsid w:val="00B072D9"/>
    <w:rsid w:val="00BA1340"/>
    <w:rsid w:val="00BF430D"/>
    <w:rsid w:val="00C32A20"/>
    <w:rsid w:val="00C50234"/>
    <w:rsid w:val="00C667FF"/>
    <w:rsid w:val="00CD208A"/>
    <w:rsid w:val="00CD718B"/>
    <w:rsid w:val="00D16372"/>
    <w:rsid w:val="00D251A7"/>
    <w:rsid w:val="00D466CD"/>
    <w:rsid w:val="00EB0DE1"/>
    <w:rsid w:val="00EE7BA9"/>
    <w:rsid w:val="00F35374"/>
    <w:rsid w:val="00FB2A6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C5738"/>
  <w15:docId w15:val="{E10D51FA-4DA2-48A9-A645-7EBBA20DB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8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43FC6"/>
    <w:pPr>
      <w:ind w:left="720"/>
      <w:contextualSpacing/>
    </w:pPr>
  </w:style>
  <w:style w:type="paragraph" w:styleId="Textodeglobo">
    <w:name w:val="Balloon Text"/>
    <w:basedOn w:val="Normal"/>
    <w:link w:val="TextodegloboCar"/>
    <w:uiPriority w:val="99"/>
    <w:semiHidden/>
    <w:unhideWhenUsed/>
    <w:rsid w:val="00EB0DE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B0DE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974</Words>
  <Characters>5363</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6325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elko</dc:creator>
  <cp:lastModifiedBy>USAL</cp:lastModifiedBy>
  <cp:revision>3</cp:revision>
  <cp:lastPrinted>2023-04-25T09:59:00Z</cp:lastPrinted>
  <dcterms:created xsi:type="dcterms:W3CDTF">2023-04-27T09:00:00Z</dcterms:created>
  <dcterms:modified xsi:type="dcterms:W3CDTF">2023-04-27T11:53:00Z</dcterms:modified>
</cp:coreProperties>
</file>